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72A6659" w14:textId="77777777" w:rsidR="00623107" w:rsidRDefault="00623107" w:rsidP="00623107">
      <w:pPr>
        <w:pStyle w:val="NormalJustified"/>
        <w:keepLines/>
        <w:widowControl/>
        <w:ind w:left="-240" w:right="-169"/>
        <w:jc w:val="center"/>
        <w:rPr>
          <w:noProof/>
          <w:color w:val="1F497D"/>
        </w:rPr>
      </w:pPr>
    </w:p>
    <w:p w14:paraId="0A37501D" w14:textId="77777777" w:rsidR="00623107" w:rsidRPr="00E87017" w:rsidRDefault="00623107" w:rsidP="00623107">
      <w:pPr>
        <w:pStyle w:val="NormalJustified"/>
        <w:keepLines/>
        <w:widowControl/>
        <w:ind w:left="-240" w:right="-169"/>
        <w:jc w:val="center"/>
        <w:rPr>
          <w:rFonts w:ascii="Arial Narrow" w:hAnsi="Arial Narrow" w:cs="Arial"/>
          <w:b/>
          <w:spacing w:val="26"/>
          <w:szCs w:val="24"/>
        </w:rPr>
      </w:pPr>
    </w:p>
    <w:p w14:paraId="5DAB6C7B" w14:textId="77777777" w:rsidR="00623107" w:rsidRPr="00E87017" w:rsidRDefault="00623107" w:rsidP="00623107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1DF1CC3" w14:textId="77777777" w:rsidR="00623107" w:rsidRPr="00795290" w:rsidRDefault="00623107" w:rsidP="00623107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04E72FF4" w14:textId="77777777" w:rsidR="00623107" w:rsidRPr="00795290" w:rsidRDefault="00623107" w:rsidP="00623107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</w:p>
    <w:p w14:paraId="02EB378F" w14:textId="77777777" w:rsidR="00623107" w:rsidRDefault="00623107" w:rsidP="00623107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6A05A809" w14:textId="77777777" w:rsidR="00623107" w:rsidRDefault="00623107" w:rsidP="00623107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5A39BBE3" w14:textId="77777777" w:rsidR="00623107" w:rsidRPr="00E87017" w:rsidRDefault="00623107" w:rsidP="00623107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0ED35678" w14:textId="77777777" w:rsidR="00E32784" w:rsidRDefault="00CD2802" w:rsidP="00E3278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40"/>
          <w:szCs w:val="40"/>
        </w:rPr>
      </w:pPr>
      <w:r w:rsidRPr="00CD2802">
        <w:rPr>
          <w:rFonts w:ascii="Arial Narrow" w:hAnsi="Arial Narrow"/>
          <w:b/>
          <w:iCs/>
          <w:color w:val="000000"/>
          <w:sz w:val="40"/>
          <w:szCs w:val="40"/>
        </w:rPr>
        <w:t>Výstavba plynových motorů v Teplárně Komořany</w:t>
      </w:r>
    </w:p>
    <w:p w14:paraId="41C8F396" w14:textId="77777777" w:rsidR="00E32784" w:rsidRDefault="00E32784" w:rsidP="00E3278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72A3D3EC" w14:textId="77777777" w:rsidR="00E32784" w:rsidRDefault="00E32784" w:rsidP="00E3278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D0B940D" w14:textId="77777777" w:rsidR="00E32784" w:rsidRDefault="00F816E3" w:rsidP="00E3278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7646B7CA" wp14:editId="07777777">
            <wp:extent cx="4686300" cy="3095625"/>
            <wp:effectExtent l="0" t="0" r="0" b="0"/>
            <wp:docPr id="3" name="Obrázek 2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U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27B00A" w14:textId="77777777" w:rsidR="00E32784" w:rsidRDefault="00E32784" w:rsidP="00E3278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D59D784" w14:textId="77777777" w:rsidR="00E32784" w:rsidRDefault="00E32784" w:rsidP="00E3278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PROVEDENÁ V SOULADU S POŽADAVKY zákona č.134/2016 Sb. (aktuální znění)</w:t>
      </w:r>
    </w:p>
    <w:p w14:paraId="60061E4C" w14:textId="77777777" w:rsidR="00623107" w:rsidRPr="00E87017" w:rsidRDefault="00623107" w:rsidP="00623107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4EAFD9C" w14:textId="77777777" w:rsidR="00623107" w:rsidRPr="00E87017" w:rsidRDefault="00623107" w:rsidP="00623107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B2486F7" w14:textId="77777777" w:rsidR="00623107" w:rsidRPr="00795290" w:rsidRDefault="00623107" w:rsidP="00623107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</w:t>
      </w:r>
      <w:r>
        <w:rPr>
          <w:rFonts w:ascii="Arial Narrow" w:hAnsi="Arial Narrow" w:cs="Arial"/>
          <w:b/>
          <w:spacing w:val="26"/>
          <w:sz w:val="48"/>
          <w:szCs w:val="48"/>
        </w:rPr>
        <w:t>B</w:t>
      </w:r>
      <w:r w:rsidRPr="00795290">
        <w:rPr>
          <w:rFonts w:ascii="Arial Narrow" w:hAnsi="Arial Narrow" w:cs="Arial"/>
          <w:b/>
          <w:spacing w:val="26"/>
          <w:sz w:val="48"/>
          <w:szCs w:val="48"/>
        </w:rPr>
        <w:t>“</w:t>
      </w:r>
    </w:p>
    <w:p w14:paraId="042B3F7A" w14:textId="77777777" w:rsidR="00623107" w:rsidRPr="00795290" w:rsidRDefault="00623107" w:rsidP="00623107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>ČÁST „</w:t>
      </w:r>
      <w:r>
        <w:rPr>
          <w:rFonts w:ascii="Arial Narrow" w:hAnsi="Arial Narrow" w:cs="Arial"/>
          <w:b/>
          <w:spacing w:val="-26"/>
          <w:sz w:val="48"/>
          <w:szCs w:val="48"/>
        </w:rPr>
        <w:t>B.1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“ – </w:t>
      </w:r>
      <w:r>
        <w:rPr>
          <w:rFonts w:ascii="Arial Narrow" w:hAnsi="Arial Narrow" w:cs="Arial"/>
          <w:b/>
          <w:smallCaps/>
          <w:spacing w:val="-26"/>
          <w:sz w:val="48"/>
          <w:szCs w:val="48"/>
        </w:rPr>
        <w:t>TECHNICKÁ ČÁST</w:t>
      </w:r>
    </w:p>
    <w:p w14:paraId="4B94D5A5" w14:textId="77777777" w:rsidR="00623107" w:rsidRDefault="00623107" w:rsidP="00623107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79C8BFFF" w14:textId="77777777" w:rsidR="00623107" w:rsidRPr="008B5EB8" w:rsidRDefault="00623107" w:rsidP="00623107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 w:rsidRPr="008B5EB8">
        <w:rPr>
          <w:rFonts w:ascii="Arial Narrow" w:hAnsi="Arial Narrow" w:cs="Arial"/>
          <w:b/>
          <w:sz w:val="32"/>
          <w:szCs w:val="32"/>
        </w:rPr>
        <w:t>Příloha č.</w:t>
      </w:r>
      <w:r>
        <w:rPr>
          <w:rFonts w:ascii="Arial Narrow" w:hAnsi="Arial Narrow" w:cs="Arial"/>
          <w:b/>
          <w:sz w:val="32"/>
          <w:szCs w:val="32"/>
        </w:rPr>
        <w:t>4</w:t>
      </w:r>
      <w:r w:rsidRPr="008B5EB8">
        <w:rPr>
          <w:rFonts w:ascii="Arial Narrow" w:hAnsi="Arial Narrow" w:cs="Arial"/>
          <w:b/>
          <w:sz w:val="32"/>
          <w:szCs w:val="32"/>
        </w:rPr>
        <w:t xml:space="preserve"> – </w:t>
      </w:r>
      <w:r w:rsidRPr="00623107">
        <w:rPr>
          <w:rFonts w:ascii="Arial Narrow" w:hAnsi="Arial Narrow" w:cs="Arial"/>
          <w:b/>
          <w:sz w:val="32"/>
          <w:szCs w:val="32"/>
        </w:rPr>
        <w:t>Seznam aktuálně využívaných dodavatelů a výrobců</w:t>
      </w:r>
    </w:p>
    <w:p w14:paraId="3DEEC669" w14:textId="77777777" w:rsidR="00E32784" w:rsidRDefault="00E32784" w:rsidP="00E32784">
      <w:pPr>
        <w:spacing w:before="240"/>
        <w:ind w:left="181"/>
        <w:jc w:val="center"/>
        <w:rPr>
          <w:b/>
          <w:noProof/>
          <w:spacing w:val="40"/>
          <w:sz w:val="32"/>
          <w:szCs w:val="32"/>
        </w:rPr>
      </w:pPr>
    </w:p>
    <w:p w14:paraId="3656B9AB" w14:textId="77777777" w:rsidR="00E32784" w:rsidRDefault="00F816E3" w:rsidP="00E32784">
      <w:pPr>
        <w:spacing w:before="240"/>
        <w:ind w:left="181"/>
        <w:jc w:val="center"/>
        <w:rPr>
          <w:b/>
          <w:spacing w:val="40"/>
          <w:sz w:val="32"/>
          <w:szCs w:val="32"/>
        </w:rPr>
      </w:pPr>
      <w:r>
        <w:rPr>
          <w:b/>
          <w:noProof/>
          <w:spacing w:val="40"/>
          <w:sz w:val="32"/>
          <w:szCs w:val="32"/>
        </w:rPr>
        <w:drawing>
          <wp:inline distT="0" distB="0" distL="0" distR="0" wp14:anchorId="1CD4F52A" wp14:editId="07777777">
            <wp:extent cx="1400175" cy="361950"/>
            <wp:effectExtent l="0" t="0" r="0" b="0"/>
            <wp:docPr id="4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1BBED0" w14:textId="77777777" w:rsidR="00E32784" w:rsidRDefault="00E32784" w:rsidP="00E32784">
      <w:pPr>
        <w:spacing w:before="120"/>
        <w:ind w:left="181"/>
        <w:jc w:val="center"/>
        <w:rPr>
          <w:rFonts w:ascii="Arial Narrow" w:hAnsi="Arial Narrow"/>
          <w:sz w:val="28"/>
          <w:szCs w:val="28"/>
        </w:rPr>
      </w:pPr>
      <w:bookmarkStart w:id="0" w:name="_Ec1B21609F76754158B97A9D82110DE1659"/>
      <w:r>
        <w:rPr>
          <w:rFonts w:ascii="Arial Narrow" w:hAnsi="Arial Narrow"/>
          <w:sz w:val="28"/>
          <w:szCs w:val="28"/>
        </w:rPr>
        <w:t xml:space="preserve">United </w:t>
      </w:r>
      <w:proofErr w:type="spellStart"/>
      <w:r>
        <w:rPr>
          <w:rFonts w:ascii="Arial Narrow" w:hAnsi="Arial Narrow"/>
          <w:sz w:val="28"/>
          <w:szCs w:val="28"/>
        </w:rPr>
        <w:t>Energy</w:t>
      </w:r>
      <w:proofErr w:type="spellEnd"/>
      <w:r>
        <w:rPr>
          <w:rFonts w:ascii="Arial Narrow" w:hAnsi="Arial Narrow"/>
          <w:sz w:val="28"/>
          <w:szCs w:val="28"/>
        </w:rPr>
        <w:t>, a.s.</w:t>
      </w:r>
      <w:bookmarkEnd w:id="0"/>
      <w:r>
        <w:rPr>
          <w:rFonts w:ascii="Arial Narrow" w:hAnsi="Arial Narrow"/>
          <w:sz w:val="28"/>
          <w:szCs w:val="28"/>
        </w:rPr>
        <w:t xml:space="preserve"> </w:t>
      </w:r>
      <w:bookmarkStart w:id="1" w:name="_Ec1B21609F76754158B97A9D82110DE16513"/>
    </w:p>
    <w:p w14:paraId="1681C8D7" w14:textId="77777777" w:rsidR="00E32784" w:rsidRDefault="00E32784" w:rsidP="00E32784">
      <w:pPr>
        <w:spacing w:before="80"/>
        <w:ind w:left="181"/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se sídlem: Most-Komořany</w:t>
      </w:r>
      <w:bookmarkEnd w:id="1"/>
      <w:r>
        <w:rPr>
          <w:rFonts w:ascii="Arial Narrow" w:hAnsi="Arial Narrow"/>
          <w:sz w:val="28"/>
          <w:szCs w:val="28"/>
        </w:rPr>
        <w:t xml:space="preserve">, </w:t>
      </w:r>
      <w:bookmarkStart w:id="2" w:name="_Ec1B21609F76754158B97A9D82110DE16511"/>
      <w:r>
        <w:rPr>
          <w:rFonts w:ascii="Arial Narrow" w:hAnsi="Arial Narrow"/>
          <w:sz w:val="28"/>
          <w:szCs w:val="28"/>
        </w:rPr>
        <w:t>Teplárenská 2</w:t>
      </w:r>
      <w:bookmarkEnd w:id="2"/>
      <w:r>
        <w:rPr>
          <w:rFonts w:ascii="Arial Narrow" w:hAnsi="Arial Narrow"/>
          <w:sz w:val="28"/>
          <w:szCs w:val="28"/>
        </w:rPr>
        <w:t xml:space="preserve">, PSČ: </w:t>
      </w:r>
      <w:bookmarkStart w:id="3" w:name="_Ec1B21609F76754158B97A9D82110DE16512"/>
      <w:r>
        <w:rPr>
          <w:rFonts w:ascii="Arial Narrow" w:hAnsi="Arial Narrow"/>
          <w:sz w:val="28"/>
          <w:szCs w:val="28"/>
        </w:rPr>
        <w:t>434 03</w:t>
      </w:r>
      <w:bookmarkEnd w:id="3"/>
    </w:p>
    <w:p w14:paraId="2EDAA174" w14:textId="77777777" w:rsidR="00E32784" w:rsidRDefault="00E32784" w:rsidP="00E32784">
      <w:pPr>
        <w:pStyle w:val="table"/>
        <w:ind w:left="0"/>
      </w:pPr>
      <w:r>
        <w:rPr>
          <w:rFonts w:ascii="Arial Narrow" w:hAnsi="Arial Narrow"/>
          <w:sz w:val="28"/>
          <w:szCs w:val="28"/>
        </w:rPr>
        <w:t>IČ: 273 09 959</w:t>
      </w:r>
    </w:p>
    <w:p w14:paraId="45FB0818" w14:textId="77777777" w:rsidR="00E32784" w:rsidRDefault="00E32784" w:rsidP="00E32784">
      <w:pPr>
        <w:jc w:val="left"/>
        <w:sectPr w:rsidR="00E32784" w:rsidSect="00CA11FD">
          <w:headerReference w:type="first" r:id="rId13"/>
          <w:pgSz w:w="11907" w:h="16840"/>
          <w:pgMar w:top="1134" w:right="1418" w:bottom="1134" w:left="1418" w:header="567" w:footer="567" w:gutter="0"/>
          <w:cols w:space="708"/>
          <w:titlePg/>
          <w:docGrid w:linePitch="326"/>
        </w:sectPr>
      </w:pPr>
    </w:p>
    <w:p w14:paraId="049F31CB" w14:textId="77777777" w:rsidR="00A6687B" w:rsidRPr="005746E7" w:rsidRDefault="00A6687B" w:rsidP="0063475B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color w:val="000000"/>
          <w:szCs w:val="24"/>
          <w:u w:val="single"/>
        </w:rPr>
      </w:pPr>
    </w:p>
    <w:p w14:paraId="0E1558AA" w14:textId="77777777" w:rsidR="00A6687B" w:rsidRPr="005746E7" w:rsidRDefault="003D41C6" w:rsidP="0063475B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color w:val="000000"/>
          <w:szCs w:val="24"/>
          <w:u w:val="single"/>
        </w:rPr>
      </w:pPr>
      <w:r w:rsidRPr="005746E7">
        <w:rPr>
          <w:rFonts w:ascii="Arial Narrow" w:hAnsi="Arial Narrow" w:cs="Arial"/>
          <w:b/>
          <w:color w:val="000000"/>
          <w:szCs w:val="24"/>
          <w:u w:val="single"/>
        </w:rPr>
        <w:t>OBSAH DOKUMENT</w:t>
      </w:r>
      <w:r w:rsidR="00A1170E" w:rsidRPr="005746E7">
        <w:rPr>
          <w:rFonts w:ascii="Arial Narrow" w:hAnsi="Arial Narrow" w:cs="Arial"/>
          <w:b/>
          <w:color w:val="000000"/>
          <w:szCs w:val="24"/>
          <w:u w:val="single"/>
        </w:rPr>
        <w:t>U</w:t>
      </w:r>
      <w:r w:rsidR="005234C1">
        <w:rPr>
          <w:rFonts w:ascii="Arial Narrow" w:hAnsi="Arial Narrow" w:cs="Arial"/>
          <w:b/>
          <w:color w:val="000000"/>
          <w:szCs w:val="24"/>
          <w:u w:val="single"/>
        </w:rPr>
        <w:t xml:space="preserve"> / DOCUMENT CONTENT</w:t>
      </w:r>
    </w:p>
    <w:p w14:paraId="53128261" w14:textId="77777777" w:rsidR="00A6687B" w:rsidRPr="005746E7" w:rsidRDefault="00A6687B" w:rsidP="0063475B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color w:val="000000"/>
          <w:szCs w:val="24"/>
        </w:rPr>
      </w:pPr>
    </w:p>
    <w:p w14:paraId="2322EEAF" w14:textId="77777777" w:rsidR="0078247F" w:rsidRPr="00E41788" w:rsidRDefault="00A6687B">
      <w:pPr>
        <w:pStyle w:val="Obsah1"/>
        <w:rPr>
          <w:rFonts w:ascii="Calibri" w:hAnsi="Calibri"/>
          <w:kern w:val="2"/>
          <w:sz w:val="22"/>
          <w:szCs w:val="22"/>
        </w:rPr>
      </w:pPr>
      <w:r w:rsidRPr="005234C1">
        <w:rPr>
          <w:rFonts w:ascii="Arial Narrow" w:hAnsi="Arial Narrow" w:cs="Arial"/>
          <w:color w:val="000000"/>
          <w:szCs w:val="24"/>
        </w:rPr>
        <w:fldChar w:fldCharType="begin"/>
      </w:r>
      <w:r w:rsidRPr="005234C1">
        <w:rPr>
          <w:rFonts w:ascii="Arial Narrow" w:hAnsi="Arial Narrow" w:cs="Arial"/>
          <w:color w:val="000000"/>
          <w:szCs w:val="24"/>
        </w:rPr>
        <w:instrText xml:space="preserve"> TOC \o "1-3" \h \z </w:instrText>
      </w:r>
      <w:r w:rsidRPr="005234C1">
        <w:rPr>
          <w:rFonts w:ascii="Arial Narrow" w:hAnsi="Arial Narrow" w:cs="Arial"/>
          <w:color w:val="000000"/>
          <w:szCs w:val="24"/>
        </w:rPr>
        <w:fldChar w:fldCharType="separate"/>
      </w:r>
      <w:hyperlink w:anchor="_Toc147317426" w:history="1">
        <w:r w:rsidR="0078247F" w:rsidRPr="00570FA7">
          <w:rPr>
            <w:rStyle w:val="Hypertextovodkaz"/>
          </w:rPr>
          <w:t>1.</w:t>
        </w:r>
        <w:r w:rsidR="0078247F" w:rsidRPr="00E41788">
          <w:rPr>
            <w:rFonts w:ascii="Calibri" w:hAnsi="Calibri"/>
            <w:kern w:val="2"/>
            <w:sz w:val="22"/>
            <w:szCs w:val="22"/>
          </w:rPr>
          <w:tab/>
        </w:r>
        <w:r w:rsidR="0078247F" w:rsidRPr="00570FA7">
          <w:rPr>
            <w:rStyle w:val="Hypertextovodkaz"/>
            <w:rFonts w:ascii="Arial Narrow" w:hAnsi="Arial Narrow" w:cs="Arial"/>
          </w:rPr>
          <w:t>Úvod / Introduction</w:t>
        </w:r>
        <w:r w:rsidR="0078247F">
          <w:rPr>
            <w:webHidden/>
          </w:rPr>
          <w:tab/>
        </w:r>
        <w:r w:rsidR="0078247F">
          <w:rPr>
            <w:webHidden/>
          </w:rPr>
          <w:fldChar w:fldCharType="begin"/>
        </w:r>
        <w:r w:rsidR="0078247F">
          <w:rPr>
            <w:webHidden/>
          </w:rPr>
          <w:instrText xml:space="preserve"> PAGEREF _Toc147317426 \h </w:instrText>
        </w:r>
        <w:r w:rsidR="0078247F">
          <w:rPr>
            <w:webHidden/>
          </w:rPr>
        </w:r>
        <w:r w:rsidR="0078247F">
          <w:rPr>
            <w:webHidden/>
          </w:rPr>
          <w:fldChar w:fldCharType="separate"/>
        </w:r>
        <w:r w:rsidR="00F12890">
          <w:rPr>
            <w:webHidden/>
          </w:rPr>
          <w:t>3</w:t>
        </w:r>
        <w:r w:rsidR="0078247F">
          <w:rPr>
            <w:webHidden/>
          </w:rPr>
          <w:fldChar w:fldCharType="end"/>
        </w:r>
      </w:hyperlink>
    </w:p>
    <w:p w14:paraId="35CFAB94" w14:textId="77777777" w:rsidR="0078247F" w:rsidRPr="00E41788" w:rsidRDefault="0078247F">
      <w:pPr>
        <w:pStyle w:val="Obsah1"/>
        <w:rPr>
          <w:rFonts w:ascii="Calibri" w:hAnsi="Calibri"/>
          <w:kern w:val="2"/>
          <w:sz w:val="22"/>
          <w:szCs w:val="22"/>
        </w:rPr>
      </w:pPr>
      <w:hyperlink w:anchor="_Toc147317427" w:history="1">
        <w:r w:rsidRPr="00570FA7">
          <w:rPr>
            <w:rStyle w:val="Hypertextovodkaz"/>
          </w:rPr>
          <w:t>2.</w:t>
        </w:r>
        <w:r w:rsidRPr="00E41788">
          <w:rPr>
            <w:rFonts w:ascii="Calibri" w:hAnsi="Calibri"/>
            <w:kern w:val="2"/>
            <w:sz w:val="22"/>
            <w:szCs w:val="22"/>
          </w:rPr>
          <w:tab/>
        </w:r>
        <w:r w:rsidRPr="00570FA7">
          <w:rPr>
            <w:rStyle w:val="Hypertextovodkaz"/>
            <w:rFonts w:ascii="Arial Narrow" w:hAnsi="Arial Narrow" w:cs="Arial"/>
          </w:rPr>
          <w:t>Seznam aktuálně využívaných dodavatelů a výrobců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_Toc147317427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890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D2ED864" w14:textId="77777777" w:rsidR="0078247F" w:rsidRPr="00E41788" w:rsidRDefault="0078247F">
      <w:pPr>
        <w:pStyle w:val="Obsah2"/>
        <w:rPr>
          <w:rFonts w:ascii="Calibri" w:hAnsi="Calibri" w:cs="Times New Roman"/>
          <w:bCs w:val="0"/>
          <w:w w:val="100"/>
          <w:kern w:val="2"/>
        </w:rPr>
      </w:pPr>
      <w:hyperlink w:anchor="_Toc147317428" w:history="1">
        <w:r w:rsidRPr="00570FA7">
          <w:rPr>
            <w:rStyle w:val="Hypertextovodkaz"/>
            <w:iCs/>
            <w:snapToGrid w:val="0"/>
            <w:lang w:val="fr-FR" w:eastAsia="en-US"/>
          </w:rPr>
          <w:t>2.1.</w:t>
        </w:r>
        <w:r w:rsidRPr="00E41788">
          <w:rPr>
            <w:rFonts w:ascii="Calibri" w:hAnsi="Calibri" w:cs="Times New Roman"/>
            <w:bCs w:val="0"/>
            <w:w w:val="100"/>
            <w:kern w:val="2"/>
          </w:rPr>
          <w:tab/>
        </w:r>
        <w:r w:rsidRPr="00570FA7">
          <w:rPr>
            <w:rStyle w:val="Hypertextovodkaz"/>
            <w:rFonts w:ascii="Arial Narrow" w:hAnsi="Arial Narrow" w:cs="Arial"/>
            <w:b/>
            <w:iCs/>
            <w:snapToGrid w:val="0"/>
            <w:lang w:val="fr-FR" w:eastAsia="en-US"/>
          </w:rPr>
          <w:t>MaR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_Toc147317428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890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7E62468" w14:textId="77777777" w:rsidR="0078247F" w:rsidRPr="00E41788" w:rsidRDefault="0078247F">
      <w:pPr>
        <w:pStyle w:val="Obsah2"/>
        <w:rPr>
          <w:rFonts w:ascii="Calibri" w:hAnsi="Calibri" w:cs="Times New Roman"/>
          <w:bCs w:val="0"/>
          <w:w w:val="100"/>
          <w:kern w:val="2"/>
        </w:rPr>
      </w:pPr>
      <w:hyperlink w:anchor="_Toc147317429" w:history="1">
        <w:r w:rsidRPr="00570FA7">
          <w:rPr>
            <w:rStyle w:val="Hypertextovodkaz"/>
            <w:iCs/>
            <w:snapToGrid w:val="0"/>
            <w:lang w:val="fr-FR" w:eastAsia="en-US"/>
          </w:rPr>
          <w:t>2.2.</w:t>
        </w:r>
        <w:r w:rsidRPr="00E41788">
          <w:rPr>
            <w:rFonts w:ascii="Calibri" w:hAnsi="Calibri" w:cs="Times New Roman"/>
            <w:bCs w:val="0"/>
            <w:w w:val="100"/>
            <w:kern w:val="2"/>
          </w:rPr>
          <w:tab/>
        </w:r>
        <w:r w:rsidRPr="00570FA7">
          <w:rPr>
            <w:rStyle w:val="Hypertextovodkaz"/>
            <w:rFonts w:ascii="Arial Narrow" w:hAnsi="Arial Narrow" w:cs="Arial"/>
            <w:b/>
            <w:iCs/>
            <w:snapToGrid w:val="0"/>
            <w:lang w:val="fr-FR" w:eastAsia="en-US"/>
          </w:rPr>
          <w:t>Elektro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_Toc147317429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890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EBFCF5D" w14:textId="77777777" w:rsidR="0078247F" w:rsidRPr="00E41788" w:rsidRDefault="0078247F">
      <w:pPr>
        <w:pStyle w:val="Obsah2"/>
        <w:rPr>
          <w:rFonts w:ascii="Calibri" w:hAnsi="Calibri" w:cs="Times New Roman"/>
          <w:bCs w:val="0"/>
          <w:w w:val="100"/>
          <w:kern w:val="2"/>
        </w:rPr>
      </w:pPr>
      <w:hyperlink w:anchor="_Toc147317430" w:history="1">
        <w:r w:rsidRPr="00570FA7">
          <w:rPr>
            <w:rStyle w:val="Hypertextovodkaz"/>
            <w:iCs/>
            <w:snapToGrid w:val="0"/>
            <w:lang w:val="fr-FR" w:eastAsia="en-US"/>
          </w:rPr>
          <w:t>2.3.</w:t>
        </w:r>
        <w:r w:rsidRPr="00E41788">
          <w:rPr>
            <w:rFonts w:ascii="Calibri" w:hAnsi="Calibri" w:cs="Times New Roman"/>
            <w:bCs w:val="0"/>
            <w:w w:val="100"/>
            <w:kern w:val="2"/>
          </w:rPr>
          <w:tab/>
        </w:r>
        <w:r w:rsidRPr="00570FA7">
          <w:rPr>
            <w:rStyle w:val="Hypertextovodkaz"/>
            <w:rFonts w:ascii="Arial Narrow" w:hAnsi="Arial Narrow" w:cs="Arial"/>
            <w:b/>
            <w:iCs/>
            <w:snapToGrid w:val="0"/>
            <w:lang w:val="fr-FR" w:eastAsia="en-US"/>
          </w:rPr>
          <w:t>Strojní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_Toc147317430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890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ACD58A8" w14:textId="77777777" w:rsidR="0078247F" w:rsidRPr="00E41788" w:rsidRDefault="0078247F">
      <w:pPr>
        <w:pStyle w:val="Obsah2"/>
        <w:rPr>
          <w:rFonts w:ascii="Calibri" w:hAnsi="Calibri" w:cs="Times New Roman"/>
          <w:bCs w:val="0"/>
          <w:w w:val="100"/>
          <w:kern w:val="2"/>
        </w:rPr>
      </w:pPr>
      <w:hyperlink w:anchor="_Toc147317431" w:history="1">
        <w:r w:rsidRPr="00570FA7">
          <w:rPr>
            <w:rStyle w:val="Hypertextovodkaz"/>
            <w:iCs/>
            <w:snapToGrid w:val="0"/>
            <w:lang w:val="fr-FR" w:eastAsia="en-US"/>
          </w:rPr>
          <w:t>2.4.</w:t>
        </w:r>
        <w:r w:rsidRPr="00E41788">
          <w:rPr>
            <w:rFonts w:ascii="Calibri" w:hAnsi="Calibri" w:cs="Times New Roman"/>
            <w:bCs w:val="0"/>
            <w:w w:val="100"/>
            <w:kern w:val="2"/>
          </w:rPr>
          <w:tab/>
        </w:r>
        <w:r w:rsidRPr="00570FA7">
          <w:rPr>
            <w:rStyle w:val="Hypertextovodkaz"/>
            <w:rFonts w:ascii="Arial Narrow" w:hAnsi="Arial Narrow" w:cs="Arial"/>
            <w:b/>
            <w:iCs/>
            <w:snapToGrid w:val="0"/>
            <w:lang w:val="fr-FR" w:eastAsia="en-US"/>
          </w:rPr>
          <w:t>Stavební část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_Toc147317431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12890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2486C05" w14:textId="77777777" w:rsidR="007C752C" w:rsidRPr="005746E7" w:rsidRDefault="00A6687B" w:rsidP="00F751DD">
      <w:pPr>
        <w:pStyle w:val="NormalJustified"/>
        <w:keepNext/>
        <w:keepLines/>
        <w:widowControl/>
        <w:ind w:right="849"/>
        <w:rPr>
          <w:rFonts w:ascii="Arial Narrow" w:hAnsi="Arial Narrow" w:cs="Arial"/>
          <w:b/>
          <w:color w:val="000000"/>
          <w:szCs w:val="24"/>
          <w:u w:val="single"/>
        </w:rPr>
      </w:pPr>
      <w:r w:rsidRPr="005234C1">
        <w:rPr>
          <w:rFonts w:ascii="Arial Narrow" w:hAnsi="Arial Narrow" w:cs="Arial"/>
          <w:noProof/>
          <w:color w:val="000000"/>
          <w:kern w:val="0"/>
          <w:szCs w:val="24"/>
        </w:rPr>
        <w:fldChar w:fldCharType="end"/>
      </w:r>
    </w:p>
    <w:p w14:paraId="4101652C" w14:textId="77777777" w:rsidR="007C752C" w:rsidRPr="005746E7" w:rsidRDefault="007C752C" w:rsidP="0063475B">
      <w:pPr>
        <w:pStyle w:val="NormalJustified"/>
        <w:keepNext/>
        <w:keepLines/>
        <w:widowControl/>
        <w:tabs>
          <w:tab w:val="left" w:pos="9071"/>
        </w:tabs>
        <w:ind w:right="-1"/>
        <w:jc w:val="center"/>
        <w:rPr>
          <w:rFonts w:ascii="Arial Narrow" w:hAnsi="Arial Narrow" w:cs="Arial"/>
          <w:b/>
          <w:color w:val="000000"/>
          <w:szCs w:val="24"/>
          <w:u w:val="single"/>
        </w:rPr>
      </w:pPr>
    </w:p>
    <w:p w14:paraId="58600316" w14:textId="77777777" w:rsidR="00A6687B" w:rsidRPr="00622A26" w:rsidRDefault="00A6687B" w:rsidP="008C06AE">
      <w:pPr>
        <w:pStyle w:val="Nadpis1"/>
        <w:keepLines/>
        <w:tabs>
          <w:tab w:val="left" w:pos="1276"/>
        </w:tabs>
        <w:ind w:left="1276" w:hanging="1276"/>
        <w:rPr>
          <w:rFonts w:ascii="Arial Narrow" w:hAnsi="Arial Narrow" w:cs="Arial"/>
          <w:color w:val="000000"/>
          <w:szCs w:val="24"/>
        </w:rPr>
      </w:pPr>
      <w:r w:rsidRPr="005746E7">
        <w:rPr>
          <w:rFonts w:ascii="Arial Narrow" w:hAnsi="Arial Narrow" w:cs="Arial"/>
          <w:color w:val="000000"/>
          <w:sz w:val="22"/>
          <w:szCs w:val="22"/>
        </w:rPr>
        <w:br w:type="page"/>
      </w:r>
      <w:bookmarkStart w:id="4" w:name="_Toc147317426"/>
      <w:r w:rsidR="008C06AE" w:rsidRPr="00622A26">
        <w:rPr>
          <w:rFonts w:ascii="Arial Narrow" w:hAnsi="Arial Narrow" w:cs="Arial"/>
          <w:color w:val="000000"/>
          <w:szCs w:val="24"/>
        </w:rPr>
        <w:lastRenderedPageBreak/>
        <w:t>Úvod</w:t>
      </w:r>
      <w:r w:rsidR="0053152C" w:rsidRPr="00622A26">
        <w:rPr>
          <w:rFonts w:ascii="Arial Narrow" w:hAnsi="Arial Narrow" w:cs="Arial"/>
          <w:color w:val="000000"/>
          <w:szCs w:val="24"/>
        </w:rPr>
        <w:t xml:space="preserve"> / Introduction</w:t>
      </w:r>
      <w:bookmarkEnd w:id="4"/>
    </w:p>
    <w:p w14:paraId="713F9AF3" w14:textId="77777777" w:rsidR="00F04DEB" w:rsidRPr="00622A26" w:rsidRDefault="0053152C" w:rsidP="00F751DD">
      <w:pPr>
        <w:keepNext/>
        <w:ind w:left="1276"/>
        <w:rPr>
          <w:rFonts w:ascii="Arial Narrow" w:hAnsi="Arial Narrow" w:cs="Arial"/>
          <w:color w:val="000000"/>
          <w:szCs w:val="24"/>
        </w:rPr>
      </w:pPr>
      <w:r w:rsidRPr="00622A26">
        <w:rPr>
          <w:rFonts w:ascii="Arial Narrow" w:hAnsi="Arial Narrow" w:cs="Arial"/>
          <w:color w:val="000000"/>
          <w:szCs w:val="24"/>
        </w:rPr>
        <w:t>Z důvodů unifikace a snížení nákladů na školení obsluhy a údržbu zařízení j</w:t>
      </w:r>
      <w:r w:rsidR="003733F8" w:rsidRPr="00622A26">
        <w:rPr>
          <w:rFonts w:ascii="Arial Narrow" w:hAnsi="Arial Narrow" w:cs="Arial"/>
          <w:color w:val="000000"/>
          <w:szCs w:val="24"/>
        </w:rPr>
        <w:t>e</w:t>
      </w:r>
      <w:r w:rsidRPr="00622A26">
        <w:rPr>
          <w:rFonts w:ascii="Arial Narrow" w:hAnsi="Arial Narrow" w:cs="Arial"/>
          <w:color w:val="000000"/>
          <w:szCs w:val="24"/>
        </w:rPr>
        <w:t xml:space="preserve"> Zadavatelem </w:t>
      </w:r>
      <w:r w:rsidR="003733F8" w:rsidRPr="00622A26">
        <w:rPr>
          <w:rFonts w:ascii="Arial Narrow" w:hAnsi="Arial Narrow" w:cs="Arial"/>
          <w:color w:val="000000"/>
          <w:szCs w:val="24"/>
        </w:rPr>
        <w:t>dále uveden</w:t>
      </w:r>
      <w:r w:rsidR="00414FEA">
        <w:rPr>
          <w:rFonts w:ascii="Arial Narrow" w:hAnsi="Arial Narrow" w:cs="Arial"/>
          <w:color w:val="000000"/>
          <w:szCs w:val="24"/>
        </w:rPr>
        <w:t xml:space="preserve"> seznam</w:t>
      </w:r>
      <w:r w:rsidRPr="00622A26">
        <w:rPr>
          <w:rFonts w:ascii="Arial Narrow" w:hAnsi="Arial Narrow" w:cs="Arial"/>
          <w:color w:val="000000"/>
          <w:szCs w:val="24"/>
        </w:rPr>
        <w:t xml:space="preserve"> </w:t>
      </w:r>
      <w:r w:rsidR="00414FEA">
        <w:rPr>
          <w:rFonts w:ascii="Arial Narrow" w:hAnsi="Arial Narrow" w:cs="Arial"/>
          <w:color w:val="000000"/>
          <w:szCs w:val="24"/>
        </w:rPr>
        <w:t xml:space="preserve">používaných </w:t>
      </w:r>
      <w:r w:rsidRPr="00622A26">
        <w:rPr>
          <w:rFonts w:ascii="Arial Narrow" w:hAnsi="Arial Narrow" w:cs="Arial"/>
          <w:color w:val="000000"/>
          <w:szCs w:val="24"/>
        </w:rPr>
        <w:t xml:space="preserve">výrobců a dodavatelů. </w:t>
      </w:r>
      <w:r w:rsidR="003733F8" w:rsidRPr="00622A26">
        <w:rPr>
          <w:rFonts w:ascii="Arial Narrow" w:hAnsi="Arial Narrow" w:cs="Arial"/>
          <w:color w:val="000000"/>
          <w:szCs w:val="24"/>
        </w:rPr>
        <w:t xml:space="preserve">Zhotovitel může použít pro provedení DÍLA i jiných, kvalitativně a technicky obdobných řešení. </w:t>
      </w:r>
      <w:r w:rsidR="00F04DEB" w:rsidRPr="00622A26">
        <w:rPr>
          <w:rFonts w:ascii="Arial Narrow" w:hAnsi="Arial Narrow" w:cs="Arial"/>
          <w:color w:val="000000"/>
          <w:szCs w:val="24"/>
        </w:rPr>
        <w:t>ZHOTOVITEL prokáže, že jím nabízené ZBOŽÍ anebo SLUŽBY splňují rovnocenným způsobem požadavky vymezené v Zadávací Dokumentaci (zvláště však požadavky na životnost zařízení a požadavky na zajištění dostupnosti náhradních dílů po dobu životnosti díla). Tuto skutečnost dodavatel prokáže ve své nabídce, a to zejména technickou dokumentací výrobce, zkušebním protokolem vydaným uznaným orgánem a prohlášením o způsobu zajištění servisu.</w:t>
      </w:r>
    </w:p>
    <w:p w14:paraId="4B99056E" w14:textId="77777777" w:rsidR="0053152C" w:rsidRPr="00622A26" w:rsidRDefault="0053152C" w:rsidP="00F751DD">
      <w:pPr>
        <w:keepNext/>
        <w:ind w:left="1276"/>
        <w:rPr>
          <w:rFonts w:ascii="Arial Narrow" w:hAnsi="Arial Narrow"/>
          <w:color w:val="000000"/>
        </w:rPr>
      </w:pPr>
    </w:p>
    <w:p w14:paraId="27429CC7" w14:textId="77777777" w:rsidR="00E703C4" w:rsidRPr="009A5321" w:rsidRDefault="003632FF" w:rsidP="00CC2C27">
      <w:pPr>
        <w:pStyle w:val="Nadpis1"/>
        <w:keepLines/>
        <w:tabs>
          <w:tab w:val="left" w:pos="1276"/>
        </w:tabs>
        <w:ind w:left="1276" w:hanging="1276"/>
        <w:rPr>
          <w:rFonts w:ascii="Arial Narrow" w:hAnsi="Arial Narrow" w:cs="Arial"/>
          <w:color w:val="000000"/>
          <w:szCs w:val="24"/>
        </w:rPr>
      </w:pPr>
      <w:bookmarkStart w:id="5" w:name="_Toc147317427"/>
      <w:bookmarkStart w:id="6" w:name="_Toc472431090"/>
      <w:r>
        <w:rPr>
          <w:rFonts w:ascii="Arial Narrow" w:hAnsi="Arial Narrow" w:cs="Arial"/>
          <w:color w:val="000000"/>
          <w:szCs w:val="24"/>
        </w:rPr>
        <w:t>S</w:t>
      </w:r>
      <w:r w:rsidRPr="00A64BD9">
        <w:rPr>
          <w:rFonts w:ascii="Arial Narrow" w:hAnsi="Arial Narrow" w:cs="Arial"/>
          <w:color w:val="000000"/>
          <w:szCs w:val="24"/>
        </w:rPr>
        <w:t>eznam aktuálně využívaných dodavatelů a výrobců</w:t>
      </w:r>
      <w:bookmarkEnd w:id="5"/>
      <w:r w:rsidRPr="00A64BD9">
        <w:rPr>
          <w:rFonts w:ascii="Arial Narrow" w:hAnsi="Arial Narrow" w:cs="Arial"/>
          <w:color w:val="000000"/>
          <w:szCs w:val="24"/>
        </w:rPr>
        <w:t xml:space="preserve"> </w:t>
      </w:r>
      <w:bookmarkEnd w:id="6"/>
    </w:p>
    <w:p w14:paraId="5E9AF7EC" w14:textId="77777777" w:rsidR="0053152C" w:rsidRDefault="0053152C" w:rsidP="0053152C">
      <w:pPr>
        <w:keepNext/>
        <w:ind w:left="1276"/>
        <w:rPr>
          <w:rFonts w:ascii="Arial Narrow" w:hAnsi="Arial Narrow" w:cs="Arial"/>
          <w:szCs w:val="24"/>
          <w:lang w:val="en-GB"/>
        </w:rPr>
      </w:pPr>
      <w:r w:rsidRPr="0053152C">
        <w:rPr>
          <w:rFonts w:ascii="Arial Narrow" w:hAnsi="Arial Narrow" w:cs="Arial"/>
          <w:szCs w:val="24"/>
        </w:rPr>
        <w:t>Seznam je následující</w:t>
      </w:r>
      <w:r>
        <w:rPr>
          <w:rFonts w:ascii="Arial Narrow" w:hAnsi="Arial Narrow" w:cs="Arial"/>
          <w:szCs w:val="24"/>
          <w:lang w:val="en-GB"/>
        </w:rPr>
        <w:t>:</w:t>
      </w:r>
    </w:p>
    <w:p w14:paraId="0E6196C7" w14:textId="77777777" w:rsidR="0053152C" w:rsidRPr="004422C1" w:rsidRDefault="004422C1" w:rsidP="449EBE14">
      <w:pPr>
        <w:pStyle w:val="Nadpis2"/>
        <w:rPr>
          <w:rStyle w:val="Nadpis2Char"/>
          <w:rFonts w:ascii="Arial Narrow" w:hAnsi="Arial Narrow"/>
          <w:i w:val="0"/>
          <w:iCs w:val="0"/>
          <w:sz w:val="24"/>
          <w:szCs w:val="24"/>
          <w:lang w:val="cs-CZ"/>
        </w:rPr>
      </w:pPr>
      <w:bookmarkStart w:id="7" w:name="_Toc147317428"/>
      <w:r w:rsidRPr="449EBE14">
        <w:rPr>
          <w:rStyle w:val="Nadpis2Char"/>
          <w:rFonts w:ascii="Arial Narrow" w:hAnsi="Arial Narrow"/>
          <w:i w:val="0"/>
          <w:iCs w:val="0"/>
          <w:sz w:val="24"/>
          <w:szCs w:val="24"/>
          <w:lang w:val="cs-CZ"/>
        </w:rPr>
        <w:t>MaR</w:t>
      </w:r>
      <w:bookmarkEnd w:id="7"/>
      <w:r w:rsidRPr="449EBE14">
        <w:rPr>
          <w:rStyle w:val="Nadpis2Char"/>
          <w:rFonts w:ascii="Arial Narrow" w:hAnsi="Arial Narrow"/>
          <w:i w:val="0"/>
          <w:iCs w:val="0"/>
          <w:sz w:val="24"/>
          <w:szCs w:val="24"/>
          <w:lang w:val="cs-CZ"/>
        </w:rPr>
        <w:t xml:space="preserve"> </w:t>
      </w:r>
    </w:p>
    <w:p w14:paraId="1299C43A" w14:textId="77777777" w:rsidR="0053152C" w:rsidRDefault="0053152C" w:rsidP="0053152C">
      <w:pPr>
        <w:keepNext/>
        <w:ind w:left="1276"/>
        <w:rPr>
          <w:rFonts w:ascii="Arial Narrow" w:hAnsi="Arial Narrow" w:cs="Arial"/>
          <w:szCs w:val="24"/>
          <w:lang w:val="en-GB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4"/>
        <w:gridCol w:w="4833"/>
      </w:tblGrid>
      <w:tr w:rsidR="004422C1" w:rsidRPr="009F2304" w14:paraId="01D5E5BE" w14:textId="77777777" w:rsidTr="0A1AF357">
        <w:trPr>
          <w:trHeight w:val="545"/>
          <w:tblHeader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015E7E" w14:textId="77777777" w:rsidR="004422C1" w:rsidRPr="009F2304" w:rsidRDefault="00544393" w:rsidP="009F2304">
            <w:pPr>
              <w:jc w:val="center"/>
              <w:rPr>
                <w:rFonts w:ascii="Arial Narrow" w:hAnsi="Arial Narrow"/>
                <w:b/>
                <w:szCs w:val="24"/>
              </w:rPr>
            </w:pPr>
            <w:r w:rsidRPr="009F2304">
              <w:rPr>
                <w:rFonts w:ascii="Arial Narrow" w:hAnsi="Arial Narrow"/>
                <w:b/>
                <w:szCs w:val="24"/>
              </w:rPr>
              <w:t xml:space="preserve">Prvek </w:t>
            </w:r>
          </w:p>
        </w:tc>
        <w:tc>
          <w:tcPr>
            <w:tcW w:w="435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33544A" w14:textId="77777777" w:rsidR="004422C1" w:rsidRPr="009F2304" w:rsidRDefault="008F0478" w:rsidP="009F2304">
            <w:pPr>
              <w:jc w:val="center"/>
              <w:rPr>
                <w:rFonts w:ascii="Arial Narrow" w:hAnsi="Arial Narrow"/>
                <w:b/>
                <w:szCs w:val="24"/>
              </w:rPr>
            </w:pPr>
            <w:r w:rsidRPr="00137742">
              <w:rPr>
                <w:rFonts w:ascii="Arial Narrow" w:hAnsi="Arial Narrow"/>
                <w:b/>
                <w:szCs w:val="24"/>
              </w:rPr>
              <w:t>Dodavatel</w:t>
            </w:r>
          </w:p>
        </w:tc>
      </w:tr>
      <w:tr w:rsidR="004422C1" w:rsidRPr="009F2304" w14:paraId="4DDBEF00" w14:textId="77777777" w:rsidTr="0A1AF357">
        <w:trPr>
          <w:tblHeader/>
        </w:trPr>
        <w:tc>
          <w:tcPr>
            <w:tcW w:w="3544" w:type="dxa"/>
            <w:tcBorders>
              <w:left w:val="nil"/>
              <w:right w:val="nil"/>
            </w:tcBorders>
          </w:tcPr>
          <w:p w14:paraId="3461D779" w14:textId="77777777" w:rsidR="004422C1" w:rsidRPr="009F2304" w:rsidRDefault="004422C1" w:rsidP="009F2304">
            <w:pPr>
              <w:jc w:val="left"/>
              <w:rPr>
                <w:rFonts w:ascii="Arial Narrow" w:hAnsi="Arial Narrow"/>
                <w:sz w:val="4"/>
                <w:szCs w:val="4"/>
              </w:rPr>
            </w:pPr>
          </w:p>
        </w:tc>
        <w:tc>
          <w:tcPr>
            <w:tcW w:w="4359" w:type="dxa"/>
            <w:tcBorders>
              <w:left w:val="nil"/>
              <w:right w:val="nil"/>
            </w:tcBorders>
          </w:tcPr>
          <w:p w14:paraId="3CF2D8B6" w14:textId="77777777" w:rsidR="004422C1" w:rsidRPr="009F2304" w:rsidRDefault="004422C1" w:rsidP="009F2304">
            <w:pPr>
              <w:jc w:val="left"/>
              <w:rPr>
                <w:rFonts w:ascii="Arial Narrow" w:hAnsi="Arial Narrow"/>
                <w:sz w:val="4"/>
                <w:szCs w:val="4"/>
              </w:rPr>
            </w:pPr>
          </w:p>
        </w:tc>
      </w:tr>
      <w:tr w:rsidR="004422C1" w:rsidRPr="009F2304" w14:paraId="64F7F5C8" w14:textId="77777777" w:rsidTr="0A1AF357">
        <w:tc>
          <w:tcPr>
            <w:tcW w:w="3544" w:type="dxa"/>
          </w:tcPr>
          <w:p w14:paraId="10644975" w14:textId="77777777" w:rsidR="004422C1" w:rsidRPr="009F2304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9F2304">
              <w:rPr>
                <w:rFonts w:ascii="Arial Narrow" w:hAnsi="Arial Narrow"/>
                <w:szCs w:val="24"/>
              </w:rPr>
              <w:t xml:space="preserve">Snímače teplot </w:t>
            </w:r>
          </w:p>
        </w:tc>
        <w:tc>
          <w:tcPr>
            <w:tcW w:w="4359" w:type="dxa"/>
          </w:tcPr>
          <w:p w14:paraId="324B32CE" w14:textId="2778CDDD" w:rsidR="004422C1" w:rsidRPr="009F2304" w:rsidRDefault="004422C1" w:rsidP="0A1AF357">
            <w:pPr>
              <w:jc w:val="left"/>
              <w:rPr>
                <w:rFonts w:ascii="Arial Narrow" w:hAnsi="Arial Narrow"/>
              </w:rPr>
            </w:pPr>
            <w:r w:rsidRPr="0A1AF357">
              <w:rPr>
                <w:rFonts w:ascii="Arial Narrow" w:hAnsi="Arial Narrow"/>
              </w:rPr>
              <w:t>ZPA, JSP</w:t>
            </w:r>
            <w:r w:rsidR="2933FE8A" w:rsidRPr="0A1AF357">
              <w:rPr>
                <w:rFonts w:ascii="Arial Narrow" w:hAnsi="Arial Narrow"/>
              </w:rPr>
              <w:t>, E&amp;H</w:t>
            </w:r>
          </w:p>
        </w:tc>
      </w:tr>
      <w:tr w:rsidR="004422C1" w:rsidRPr="009F2304" w14:paraId="3838CC7C" w14:textId="77777777" w:rsidTr="0A1AF357">
        <w:tc>
          <w:tcPr>
            <w:tcW w:w="3544" w:type="dxa"/>
          </w:tcPr>
          <w:p w14:paraId="6C497986" w14:textId="77777777" w:rsidR="004422C1" w:rsidRPr="009F2304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9F2304">
              <w:rPr>
                <w:rFonts w:ascii="Arial Narrow" w:hAnsi="Arial Narrow"/>
                <w:szCs w:val="24"/>
              </w:rPr>
              <w:t xml:space="preserve">Snímače tlaku a tlakové diference </w:t>
            </w:r>
          </w:p>
        </w:tc>
        <w:tc>
          <w:tcPr>
            <w:tcW w:w="4359" w:type="dxa"/>
          </w:tcPr>
          <w:p w14:paraId="59649186" w14:textId="77777777" w:rsidR="004422C1" w:rsidRPr="009F2304" w:rsidRDefault="0018413D" w:rsidP="009F2304">
            <w:pPr>
              <w:jc w:val="left"/>
              <w:rPr>
                <w:rFonts w:ascii="Arial Narrow" w:hAnsi="Arial Narrow"/>
                <w:szCs w:val="24"/>
              </w:rPr>
            </w:pPr>
            <w:proofErr w:type="spellStart"/>
            <w:r w:rsidRPr="0018413D">
              <w:rPr>
                <w:rFonts w:ascii="Arial Narrow" w:hAnsi="Arial Narrow"/>
                <w:szCs w:val="24"/>
              </w:rPr>
              <w:t>Emerson</w:t>
            </w:r>
            <w:proofErr w:type="spellEnd"/>
            <w:r w:rsidRPr="0018413D">
              <w:rPr>
                <w:rFonts w:ascii="Arial Narrow" w:hAnsi="Arial Narrow"/>
                <w:szCs w:val="24"/>
              </w:rPr>
              <w:t>, WIKA, Philips, JSP, E&amp;H</w:t>
            </w:r>
          </w:p>
        </w:tc>
      </w:tr>
      <w:tr w:rsidR="004422C1" w:rsidRPr="009F2304" w14:paraId="1E931E4E" w14:textId="77777777" w:rsidTr="0A1AF357">
        <w:tc>
          <w:tcPr>
            <w:tcW w:w="3544" w:type="dxa"/>
          </w:tcPr>
          <w:p w14:paraId="7B013C1F" w14:textId="77777777" w:rsidR="004422C1" w:rsidRPr="009F2304" w:rsidRDefault="004422C1" w:rsidP="004422C1">
            <w:pPr>
              <w:rPr>
                <w:rFonts w:ascii="Arial Narrow" w:hAnsi="Arial Narrow"/>
                <w:szCs w:val="24"/>
              </w:rPr>
            </w:pPr>
            <w:r w:rsidRPr="009F2304">
              <w:rPr>
                <w:rFonts w:ascii="Arial Narrow" w:hAnsi="Arial Narrow"/>
                <w:szCs w:val="24"/>
              </w:rPr>
              <w:t xml:space="preserve">Snímače průtoku </w:t>
            </w:r>
          </w:p>
        </w:tc>
        <w:tc>
          <w:tcPr>
            <w:tcW w:w="4359" w:type="dxa"/>
          </w:tcPr>
          <w:p w14:paraId="16D01E7E" w14:textId="77777777" w:rsidR="004422C1" w:rsidRPr="009F2304" w:rsidRDefault="0018413D" w:rsidP="004422C1">
            <w:pPr>
              <w:rPr>
                <w:rFonts w:ascii="Arial Narrow" w:hAnsi="Arial Narrow"/>
                <w:szCs w:val="24"/>
              </w:rPr>
            </w:pPr>
            <w:r w:rsidRPr="0018413D">
              <w:rPr>
                <w:rFonts w:ascii="Arial Narrow" w:hAnsi="Arial Narrow"/>
                <w:szCs w:val="24"/>
              </w:rPr>
              <w:t xml:space="preserve">FISHER-ROSEMOUNT, Level Instrument, </w:t>
            </w:r>
            <w:proofErr w:type="spellStart"/>
            <w:r w:rsidRPr="0018413D">
              <w:rPr>
                <w:rFonts w:ascii="Arial Narrow" w:hAnsi="Arial Narrow"/>
                <w:szCs w:val="24"/>
              </w:rPr>
              <w:t>Nivelco</w:t>
            </w:r>
            <w:proofErr w:type="spellEnd"/>
            <w:r w:rsidRPr="0018413D">
              <w:rPr>
                <w:rFonts w:ascii="Arial Narrow" w:hAnsi="Arial Narrow"/>
                <w:szCs w:val="24"/>
              </w:rPr>
              <w:t xml:space="preserve">, E&amp;H, </w:t>
            </w:r>
            <w:proofErr w:type="spellStart"/>
            <w:r w:rsidRPr="0018413D">
              <w:rPr>
                <w:rFonts w:ascii="Arial Narrow" w:hAnsi="Arial Narrow"/>
                <w:szCs w:val="24"/>
              </w:rPr>
              <w:t>Emerson</w:t>
            </w:r>
            <w:proofErr w:type="spellEnd"/>
            <w:r w:rsidRPr="0018413D">
              <w:rPr>
                <w:rFonts w:ascii="Arial Narrow" w:hAnsi="Arial Narrow"/>
                <w:szCs w:val="24"/>
              </w:rPr>
              <w:t xml:space="preserve">, </w:t>
            </w:r>
            <w:proofErr w:type="spellStart"/>
            <w:r w:rsidRPr="0018413D">
              <w:rPr>
                <w:rFonts w:ascii="Arial Narrow" w:hAnsi="Arial Narrow"/>
                <w:szCs w:val="24"/>
              </w:rPr>
              <w:t>Krohne</w:t>
            </w:r>
            <w:proofErr w:type="spellEnd"/>
            <w:r w:rsidRPr="0018413D">
              <w:rPr>
                <w:rFonts w:ascii="Arial Narrow" w:hAnsi="Arial Narrow"/>
                <w:szCs w:val="24"/>
              </w:rPr>
              <w:t>, BHV</w:t>
            </w:r>
          </w:p>
        </w:tc>
      </w:tr>
      <w:tr w:rsidR="004422C1" w:rsidRPr="009F2304" w14:paraId="595E732B" w14:textId="77777777" w:rsidTr="0A1AF357">
        <w:tc>
          <w:tcPr>
            <w:tcW w:w="3544" w:type="dxa"/>
          </w:tcPr>
          <w:p w14:paraId="39783710" w14:textId="77777777" w:rsidR="004422C1" w:rsidRPr="009F2304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9F2304">
              <w:rPr>
                <w:rFonts w:ascii="Arial Narrow" w:hAnsi="Arial Narrow"/>
                <w:szCs w:val="24"/>
              </w:rPr>
              <w:t xml:space="preserve">Snímače hladin </w:t>
            </w:r>
          </w:p>
        </w:tc>
        <w:tc>
          <w:tcPr>
            <w:tcW w:w="4359" w:type="dxa"/>
          </w:tcPr>
          <w:p w14:paraId="36A3DE49" w14:textId="77777777" w:rsidR="004422C1" w:rsidRPr="009F2304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9F2304">
              <w:rPr>
                <w:rFonts w:ascii="Arial Narrow" w:hAnsi="Arial Narrow"/>
                <w:szCs w:val="24"/>
              </w:rPr>
              <w:t xml:space="preserve">Level Instrument, </w:t>
            </w:r>
            <w:proofErr w:type="spellStart"/>
            <w:r w:rsidRPr="009F2304">
              <w:rPr>
                <w:rFonts w:ascii="Arial Narrow" w:hAnsi="Arial Narrow"/>
                <w:szCs w:val="24"/>
              </w:rPr>
              <w:t>Nivelco</w:t>
            </w:r>
            <w:proofErr w:type="spellEnd"/>
            <w:r w:rsidRPr="009F2304">
              <w:rPr>
                <w:rFonts w:ascii="Arial Narrow" w:hAnsi="Arial Narrow"/>
                <w:szCs w:val="24"/>
              </w:rPr>
              <w:t xml:space="preserve">, E&amp;H, </w:t>
            </w:r>
            <w:proofErr w:type="spellStart"/>
            <w:r w:rsidRPr="009F2304">
              <w:rPr>
                <w:rFonts w:ascii="Arial Narrow" w:hAnsi="Arial Narrow"/>
                <w:szCs w:val="24"/>
              </w:rPr>
              <w:t>Emerson</w:t>
            </w:r>
            <w:proofErr w:type="spellEnd"/>
            <w:r w:rsidRPr="009F2304">
              <w:rPr>
                <w:rFonts w:ascii="Arial Narrow" w:hAnsi="Arial Narrow"/>
                <w:szCs w:val="24"/>
              </w:rPr>
              <w:t xml:space="preserve">, </w:t>
            </w:r>
            <w:proofErr w:type="spellStart"/>
            <w:r w:rsidRPr="009F2304">
              <w:rPr>
                <w:rFonts w:ascii="Arial Narrow" w:hAnsi="Arial Narrow"/>
                <w:szCs w:val="24"/>
              </w:rPr>
              <w:t>Krohne</w:t>
            </w:r>
            <w:proofErr w:type="spellEnd"/>
            <w:r w:rsidRPr="009F2304">
              <w:rPr>
                <w:rFonts w:ascii="Arial Narrow" w:hAnsi="Arial Narrow"/>
                <w:szCs w:val="24"/>
              </w:rPr>
              <w:t>, BHV</w:t>
            </w:r>
          </w:p>
        </w:tc>
      </w:tr>
      <w:tr w:rsidR="004422C1" w:rsidRPr="009F2304" w14:paraId="1BB4B917" w14:textId="77777777" w:rsidTr="0A1AF357">
        <w:tc>
          <w:tcPr>
            <w:tcW w:w="3544" w:type="dxa"/>
          </w:tcPr>
          <w:p w14:paraId="31813B1D" w14:textId="77777777" w:rsidR="004422C1" w:rsidRPr="009F2304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9F2304">
              <w:rPr>
                <w:rFonts w:ascii="Arial Narrow" w:hAnsi="Arial Narrow"/>
                <w:szCs w:val="24"/>
              </w:rPr>
              <w:t xml:space="preserve">Servopohony </w:t>
            </w:r>
          </w:p>
        </w:tc>
        <w:tc>
          <w:tcPr>
            <w:tcW w:w="4359" w:type="dxa"/>
          </w:tcPr>
          <w:p w14:paraId="7BE80006" w14:textId="4D8BB5C4" w:rsidR="004422C1" w:rsidRPr="009F2304" w:rsidRDefault="0018413D" w:rsidP="0A1AF357">
            <w:pPr>
              <w:jc w:val="left"/>
              <w:rPr>
                <w:rFonts w:ascii="Arial Narrow" w:hAnsi="Arial Narrow"/>
              </w:rPr>
            </w:pPr>
            <w:r w:rsidRPr="0A1AF357">
              <w:rPr>
                <w:rFonts w:ascii="Arial Narrow" w:hAnsi="Arial Narrow"/>
              </w:rPr>
              <w:t xml:space="preserve">ZPA Pečky, </w:t>
            </w:r>
            <w:proofErr w:type="spellStart"/>
            <w:r w:rsidRPr="0A1AF357">
              <w:rPr>
                <w:rFonts w:ascii="Arial Narrow" w:hAnsi="Arial Narrow"/>
              </w:rPr>
              <w:t>Auma</w:t>
            </w:r>
            <w:proofErr w:type="spellEnd"/>
          </w:p>
        </w:tc>
      </w:tr>
      <w:tr w:rsidR="004422C1" w:rsidRPr="009F2304" w14:paraId="31F3377F" w14:textId="77777777" w:rsidTr="0A1AF357">
        <w:tc>
          <w:tcPr>
            <w:tcW w:w="3544" w:type="dxa"/>
          </w:tcPr>
          <w:p w14:paraId="66D6A179" w14:textId="77777777" w:rsidR="004422C1" w:rsidRPr="009F2304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9F2304">
              <w:rPr>
                <w:rFonts w:ascii="Arial Narrow" w:hAnsi="Arial Narrow"/>
                <w:szCs w:val="24"/>
              </w:rPr>
              <w:t xml:space="preserve">Kabely, vodiče a příslušenství </w:t>
            </w:r>
          </w:p>
        </w:tc>
        <w:tc>
          <w:tcPr>
            <w:tcW w:w="4359" w:type="dxa"/>
          </w:tcPr>
          <w:p w14:paraId="61F2172F" w14:textId="77777777" w:rsidR="004422C1" w:rsidRPr="009F2304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9F2304">
              <w:rPr>
                <w:rFonts w:ascii="Arial Narrow" w:hAnsi="Arial Narrow"/>
                <w:szCs w:val="24"/>
              </w:rPr>
              <w:t>KABLO Kladno</w:t>
            </w:r>
          </w:p>
        </w:tc>
      </w:tr>
      <w:tr w:rsidR="004422C1" w:rsidRPr="00137742" w14:paraId="34778081" w14:textId="77777777" w:rsidTr="0A1AF357">
        <w:tc>
          <w:tcPr>
            <w:tcW w:w="3544" w:type="dxa"/>
          </w:tcPr>
          <w:p w14:paraId="149D4BDF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Komponenty pro zakončování a spojování vodičů </w:t>
            </w:r>
          </w:p>
        </w:tc>
        <w:tc>
          <w:tcPr>
            <w:tcW w:w="4359" w:type="dxa"/>
          </w:tcPr>
          <w:p w14:paraId="02D62012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>SEZ Dolný Kubín,</w:t>
            </w:r>
          </w:p>
        </w:tc>
      </w:tr>
      <w:tr w:rsidR="004422C1" w:rsidRPr="00137742" w14:paraId="34441ADA" w14:textId="77777777" w:rsidTr="0A1AF357">
        <w:tc>
          <w:tcPr>
            <w:tcW w:w="3544" w:type="dxa"/>
          </w:tcPr>
          <w:p w14:paraId="11F41030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Modulové skříně a rozvaděče </w:t>
            </w:r>
          </w:p>
        </w:tc>
        <w:tc>
          <w:tcPr>
            <w:tcW w:w="4359" w:type="dxa"/>
          </w:tcPr>
          <w:p w14:paraId="4EE7D3DA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OEZ Letohrad, HENSEL, </w:t>
            </w:r>
            <w:proofErr w:type="spellStart"/>
            <w:r w:rsidR="00CD045A" w:rsidRPr="00137742">
              <w:rPr>
                <w:rFonts w:ascii="Arial Narrow" w:hAnsi="Arial Narrow"/>
                <w:iCs/>
                <w:szCs w:val="24"/>
              </w:rPr>
              <w:t>Moeller</w:t>
            </w:r>
            <w:proofErr w:type="spellEnd"/>
            <w:r w:rsidR="00CD045A" w:rsidRPr="00137742">
              <w:rPr>
                <w:rFonts w:ascii="Arial Narrow" w:hAnsi="Arial Narrow"/>
                <w:szCs w:val="24"/>
              </w:rPr>
              <w:t xml:space="preserve"> elektrotechnika</w:t>
            </w:r>
            <w:r w:rsidRPr="00137742">
              <w:rPr>
                <w:rFonts w:ascii="Arial Narrow" w:hAnsi="Arial Narrow"/>
                <w:szCs w:val="24"/>
              </w:rPr>
              <w:t>, Schneider Electric,</w:t>
            </w:r>
          </w:p>
        </w:tc>
      </w:tr>
      <w:tr w:rsidR="004422C1" w:rsidRPr="00137742" w14:paraId="58D4A70A" w14:textId="77777777" w:rsidTr="0A1AF357">
        <w:tc>
          <w:tcPr>
            <w:tcW w:w="3544" w:type="dxa"/>
          </w:tcPr>
          <w:p w14:paraId="2A92334D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Modulové přístroje a příslušenství </w:t>
            </w:r>
          </w:p>
        </w:tc>
        <w:tc>
          <w:tcPr>
            <w:tcW w:w="4359" w:type="dxa"/>
          </w:tcPr>
          <w:p w14:paraId="5E3CEB29" w14:textId="77777777" w:rsidR="004422C1" w:rsidRPr="00137742" w:rsidRDefault="00CD045A" w:rsidP="009F2304">
            <w:pPr>
              <w:jc w:val="left"/>
              <w:rPr>
                <w:rFonts w:ascii="Arial Narrow" w:hAnsi="Arial Narrow"/>
                <w:szCs w:val="24"/>
              </w:rPr>
            </w:pPr>
            <w:proofErr w:type="spellStart"/>
            <w:r w:rsidRPr="00137742">
              <w:rPr>
                <w:rFonts w:ascii="Arial Narrow" w:hAnsi="Arial Narrow"/>
                <w:iCs/>
                <w:szCs w:val="24"/>
              </w:rPr>
              <w:t>Moeller</w:t>
            </w:r>
            <w:proofErr w:type="spellEnd"/>
            <w:r w:rsidRPr="00137742">
              <w:rPr>
                <w:rFonts w:ascii="Arial Narrow" w:hAnsi="Arial Narrow"/>
                <w:szCs w:val="24"/>
              </w:rPr>
              <w:t xml:space="preserve"> elektrotechnika</w:t>
            </w:r>
            <w:r w:rsidR="004422C1" w:rsidRPr="00137742">
              <w:rPr>
                <w:rFonts w:ascii="Arial Narrow" w:hAnsi="Arial Narrow"/>
                <w:szCs w:val="24"/>
              </w:rPr>
              <w:t xml:space="preserve">, Schneider Electric, OEZ Letohrad, LOVATO, FINDER, </w:t>
            </w:r>
          </w:p>
        </w:tc>
      </w:tr>
      <w:tr w:rsidR="004422C1" w:rsidRPr="00137742" w14:paraId="3DFD6829" w14:textId="77777777" w:rsidTr="0A1AF357">
        <w:tc>
          <w:tcPr>
            <w:tcW w:w="3544" w:type="dxa"/>
          </w:tcPr>
          <w:p w14:paraId="7B7DAFE3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Jističe, chrániče </w:t>
            </w:r>
          </w:p>
        </w:tc>
        <w:tc>
          <w:tcPr>
            <w:tcW w:w="4359" w:type="dxa"/>
          </w:tcPr>
          <w:p w14:paraId="60AAA8B7" w14:textId="77777777" w:rsidR="004422C1" w:rsidRPr="00137742" w:rsidRDefault="004422C1" w:rsidP="007A614E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OEZ Letohrad, </w:t>
            </w:r>
            <w:proofErr w:type="spellStart"/>
            <w:r w:rsidR="00CD045A" w:rsidRPr="00137742">
              <w:rPr>
                <w:rFonts w:ascii="Arial Narrow" w:hAnsi="Arial Narrow"/>
                <w:iCs/>
                <w:szCs w:val="24"/>
              </w:rPr>
              <w:t>Moeller</w:t>
            </w:r>
            <w:proofErr w:type="spellEnd"/>
            <w:r w:rsidR="00CD045A" w:rsidRPr="00137742">
              <w:rPr>
                <w:rFonts w:ascii="Arial Narrow" w:hAnsi="Arial Narrow"/>
                <w:szCs w:val="24"/>
              </w:rPr>
              <w:t xml:space="preserve"> elektrotechnika</w:t>
            </w:r>
            <w:r w:rsidRPr="00137742">
              <w:rPr>
                <w:rFonts w:ascii="Arial Narrow" w:hAnsi="Arial Narrow"/>
                <w:szCs w:val="24"/>
              </w:rPr>
              <w:t xml:space="preserve">, Schneider Electric, </w:t>
            </w:r>
          </w:p>
        </w:tc>
      </w:tr>
      <w:tr w:rsidR="004422C1" w:rsidRPr="00137742" w14:paraId="6867527B" w14:textId="77777777" w:rsidTr="0A1AF357">
        <w:tc>
          <w:tcPr>
            <w:tcW w:w="3544" w:type="dxa"/>
          </w:tcPr>
          <w:p w14:paraId="1C7F0DEE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Výkonové jističe </w:t>
            </w:r>
          </w:p>
        </w:tc>
        <w:tc>
          <w:tcPr>
            <w:tcW w:w="4359" w:type="dxa"/>
          </w:tcPr>
          <w:p w14:paraId="4525D050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OEZ letohrad, </w:t>
            </w:r>
            <w:proofErr w:type="spellStart"/>
            <w:r w:rsidR="00CD045A" w:rsidRPr="00137742">
              <w:rPr>
                <w:rFonts w:ascii="Arial Narrow" w:hAnsi="Arial Narrow"/>
                <w:iCs/>
                <w:szCs w:val="24"/>
              </w:rPr>
              <w:t>Moeller</w:t>
            </w:r>
            <w:proofErr w:type="spellEnd"/>
            <w:r w:rsidR="00CD045A" w:rsidRPr="00137742">
              <w:rPr>
                <w:rFonts w:ascii="Arial Narrow" w:hAnsi="Arial Narrow"/>
                <w:szCs w:val="24"/>
              </w:rPr>
              <w:t xml:space="preserve"> elektrotechnika</w:t>
            </w:r>
            <w:r w:rsidRPr="00137742">
              <w:rPr>
                <w:rFonts w:ascii="Arial Narrow" w:hAnsi="Arial Narrow"/>
                <w:szCs w:val="24"/>
              </w:rPr>
              <w:t>, Schneider Electric,</w:t>
            </w:r>
          </w:p>
        </w:tc>
      </w:tr>
      <w:tr w:rsidR="004422C1" w:rsidRPr="00137742" w14:paraId="07CA6931" w14:textId="77777777" w:rsidTr="0A1AF357">
        <w:tc>
          <w:tcPr>
            <w:tcW w:w="3544" w:type="dxa"/>
          </w:tcPr>
          <w:p w14:paraId="7C866F8E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Průmyslové spínače, zásuvky a vidlice </w:t>
            </w:r>
          </w:p>
        </w:tc>
        <w:tc>
          <w:tcPr>
            <w:tcW w:w="4359" w:type="dxa"/>
          </w:tcPr>
          <w:p w14:paraId="75B7993A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>ABB,</w:t>
            </w:r>
          </w:p>
        </w:tc>
      </w:tr>
      <w:tr w:rsidR="004422C1" w:rsidRPr="00137742" w14:paraId="38B73FBE" w14:textId="77777777" w:rsidTr="0A1AF357">
        <w:tc>
          <w:tcPr>
            <w:tcW w:w="3544" w:type="dxa"/>
          </w:tcPr>
          <w:p w14:paraId="6B0DBBFF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Přístrojové a řadové svorkovnice </w:t>
            </w:r>
          </w:p>
        </w:tc>
        <w:tc>
          <w:tcPr>
            <w:tcW w:w="4359" w:type="dxa"/>
          </w:tcPr>
          <w:p w14:paraId="0C845F2B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>Elektro VD Bečov nad Teplou, WAGO, OEZ Letohrad,</w:t>
            </w:r>
          </w:p>
        </w:tc>
      </w:tr>
      <w:tr w:rsidR="004422C1" w:rsidRPr="00137742" w14:paraId="6F27EE73" w14:textId="77777777" w:rsidTr="0A1AF357">
        <w:tc>
          <w:tcPr>
            <w:tcW w:w="3544" w:type="dxa"/>
          </w:tcPr>
          <w:p w14:paraId="3C401C3E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Pojistky, poj. spodky, hlavice, odpínače a příslušenství </w:t>
            </w:r>
          </w:p>
        </w:tc>
        <w:tc>
          <w:tcPr>
            <w:tcW w:w="4359" w:type="dxa"/>
          </w:tcPr>
          <w:p w14:paraId="7AACF72A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>OEZ Letohrad</w:t>
            </w:r>
          </w:p>
        </w:tc>
      </w:tr>
      <w:tr w:rsidR="004422C1" w:rsidRPr="00137742" w14:paraId="5CB738FF" w14:textId="77777777" w:rsidTr="0A1AF357">
        <w:tc>
          <w:tcPr>
            <w:tcW w:w="3544" w:type="dxa"/>
          </w:tcPr>
          <w:p w14:paraId="72F8F3DE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lastRenderedPageBreak/>
              <w:t xml:space="preserve">Úložný materiál </w:t>
            </w:r>
          </w:p>
        </w:tc>
        <w:tc>
          <w:tcPr>
            <w:tcW w:w="4359" w:type="dxa"/>
          </w:tcPr>
          <w:p w14:paraId="52A4B10C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>KOPOS Kolín,</w:t>
            </w:r>
          </w:p>
        </w:tc>
      </w:tr>
      <w:tr w:rsidR="004422C1" w:rsidRPr="00137742" w14:paraId="446A15A9" w14:textId="77777777" w:rsidTr="0A1AF357">
        <w:tc>
          <w:tcPr>
            <w:tcW w:w="3544" w:type="dxa"/>
          </w:tcPr>
          <w:p w14:paraId="54748D6B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Signálky a ovládací hlavice </w:t>
            </w:r>
          </w:p>
        </w:tc>
        <w:tc>
          <w:tcPr>
            <w:tcW w:w="4359" w:type="dxa"/>
          </w:tcPr>
          <w:p w14:paraId="27FC2AE2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Schneider Electric, </w:t>
            </w:r>
            <w:proofErr w:type="spellStart"/>
            <w:r w:rsidR="00CD045A" w:rsidRPr="00137742">
              <w:rPr>
                <w:rFonts w:ascii="Arial Narrow" w:hAnsi="Arial Narrow"/>
                <w:iCs/>
                <w:szCs w:val="24"/>
              </w:rPr>
              <w:t>Moeller</w:t>
            </w:r>
            <w:proofErr w:type="spellEnd"/>
            <w:r w:rsidR="00CD045A" w:rsidRPr="00137742">
              <w:rPr>
                <w:rFonts w:ascii="Arial Narrow" w:hAnsi="Arial Narrow"/>
                <w:szCs w:val="24"/>
              </w:rPr>
              <w:t xml:space="preserve"> elektrotechnika</w:t>
            </w:r>
          </w:p>
        </w:tc>
      </w:tr>
      <w:tr w:rsidR="004422C1" w:rsidRPr="00137742" w14:paraId="0E4D588A" w14:textId="77777777" w:rsidTr="0A1AF357">
        <w:tc>
          <w:tcPr>
            <w:tcW w:w="3544" w:type="dxa"/>
          </w:tcPr>
          <w:p w14:paraId="61ED16AB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Stykače, relé a trafa </w:t>
            </w:r>
          </w:p>
        </w:tc>
        <w:tc>
          <w:tcPr>
            <w:tcW w:w="4359" w:type="dxa"/>
          </w:tcPr>
          <w:p w14:paraId="0017CD42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Schneider Electric, MÖELLER, FINDER, LOVATO, SIEMENS, SCHRACK, </w:t>
            </w:r>
          </w:p>
        </w:tc>
      </w:tr>
      <w:tr w:rsidR="004422C1" w:rsidRPr="00137742" w14:paraId="305D9D28" w14:textId="77777777" w:rsidTr="0A1AF357">
        <w:tc>
          <w:tcPr>
            <w:tcW w:w="3544" w:type="dxa"/>
          </w:tcPr>
          <w:p w14:paraId="776AE558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Domovní spínače </w:t>
            </w:r>
          </w:p>
        </w:tc>
        <w:tc>
          <w:tcPr>
            <w:tcW w:w="4359" w:type="dxa"/>
          </w:tcPr>
          <w:p w14:paraId="30822EBE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ABB, </w:t>
            </w:r>
            <w:proofErr w:type="spellStart"/>
            <w:r w:rsidRPr="00137742">
              <w:rPr>
                <w:rFonts w:ascii="Arial Narrow" w:hAnsi="Arial Narrow"/>
                <w:szCs w:val="24"/>
              </w:rPr>
              <w:t>ElektroSVIT</w:t>
            </w:r>
            <w:proofErr w:type="spellEnd"/>
            <w:r w:rsidRPr="00137742">
              <w:rPr>
                <w:rFonts w:ascii="Arial Narrow" w:hAnsi="Arial Narrow"/>
                <w:szCs w:val="24"/>
              </w:rPr>
              <w:t xml:space="preserve">, </w:t>
            </w:r>
            <w:proofErr w:type="spellStart"/>
            <w:r w:rsidRPr="00137742">
              <w:rPr>
                <w:rFonts w:ascii="Arial Narrow" w:hAnsi="Arial Narrow"/>
                <w:szCs w:val="24"/>
              </w:rPr>
              <w:t>Vyrtych</w:t>
            </w:r>
            <w:proofErr w:type="spellEnd"/>
            <w:r w:rsidRPr="00137742">
              <w:rPr>
                <w:rFonts w:ascii="Arial Narrow" w:hAnsi="Arial Narrow"/>
                <w:szCs w:val="24"/>
              </w:rPr>
              <w:t xml:space="preserve">, </w:t>
            </w:r>
          </w:p>
        </w:tc>
      </w:tr>
      <w:tr w:rsidR="004422C1" w:rsidRPr="00137742" w14:paraId="64FF1D77" w14:textId="77777777" w:rsidTr="0A1AF357">
        <w:tc>
          <w:tcPr>
            <w:tcW w:w="3544" w:type="dxa"/>
          </w:tcPr>
          <w:p w14:paraId="4EE03904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Měřicí přístroje, teploměry, hodiny </w:t>
            </w:r>
          </w:p>
        </w:tc>
        <w:tc>
          <w:tcPr>
            <w:tcW w:w="4359" w:type="dxa"/>
          </w:tcPr>
          <w:p w14:paraId="0D115014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>FLUKE, Metra Blansko,</w:t>
            </w:r>
          </w:p>
        </w:tc>
      </w:tr>
      <w:tr w:rsidR="004422C1" w:rsidRPr="00137742" w14:paraId="2EBA6CA9" w14:textId="77777777" w:rsidTr="0A1AF357">
        <w:tc>
          <w:tcPr>
            <w:tcW w:w="3544" w:type="dxa"/>
          </w:tcPr>
          <w:p w14:paraId="6982C703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Svítidla </w:t>
            </w:r>
          </w:p>
        </w:tc>
        <w:tc>
          <w:tcPr>
            <w:tcW w:w="4359" w:type="dxa"/>
          </w:tcPr>
          <w:p w14:paraId="03D00340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proofErr w:type="spellStart"/>
            <w:r w:rsidRPr="00137742">
              <w:rPr>
                <w:rFonts w:ascii="Arial Narrow" w:hAnsi="Arial Narrow"/>
                <w:szCs w:val="24"/>
              </w:rPr>
              <w:t>Elektrosvit</w:t>
            </w:r>
            <w:proofErr w:type="spellEnd"/>
            <w:r w:rsidRPr="00137742">
              <w:rPr>
                <w:rFonts w:ascii="Arial Narrow" w:hAnsi="Arial Narrow"/>
                <w:szCs w:val="24"/>
              </w:rPr>
              <w:t xml:space="preserve">, </w:t>
            </w:r>
            <w:proofErr w:type="spellStart"/>
            <w:r w:rsidRPr="00137742">
              <w:rPr>
                <w:rFonts w:ascii="Arial Narrow" w:hAnsi="Arial Narrow"/>
                <w:szCs w:val="24"/>
              </w:rPr>
              <w:t>Vyrtych</w:t>
            </w:r>
            <w:proofErr w:type="spellEnd"/>
            <w:r w:rsidRPr="00137742">
              <w:rPr>
                <w:rFonts w:ascii="Arial Narrow" w:hAnsi="Arial Narrow"/>
                <w:szCs w:val="24"/>
              </w:rPr>
              <w:t xml:space="preserve">, </w:t>
            </w:r>
          </w:p>
        </w:tc>
      </w:tr>
      <w:tr w:rsidR="004422C1" w:rsidRPr="00137742" w14:paraId="5CE31D15" w14:textId="77777777" w:rsidTr="0A1AF357">
        <w:tc>
          <w:tcPr>
            <w:tcW w:w="3544" w:type="dxa"/>
          </w:tcPr>
          <w:p w14:paraId="0D603618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Světelné zdroje </w:t>
            </w:r>
          </w:p>
        </w:tc>
        <w:tc>
          <w:tcPr>
            <w:tcW w:w="4359" w:type="dxa"/>
          </w:tcPr>
          <w:p w14:paraId="3E9F68BE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>OSRAM, PHILIPS</w:t>
            </w:r>
          </w:p>
        </w:tc>
      </w:tr>
      <w:tr w:rsidR="004422C1" w:rsidRPr="00137742" w14:paraId="3BBA5169" w14:textId="77777777" w:rsidTr="0A1AF357">
        <w:tc>
          <w:tcPr>
            <w:tcW w:w="3544" w:type="dxa"/>
          </w:tcPr>
          <w:p w14:paraId="24878E86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Ocelové rozvaděče </w:t>
            </w:r>
          </w:p>
        </w:tc>
        <w:tc>
          <w:tcPr>
            <w:tcW w:w="4359" w:type="dxa"/>
          </w:tcPr>
          <w:p w14:paraId="177C7176" w14:textId="77777777" w:rsidR="004422C1" w:rsidRPr="00137742" w:rsidRDefault="004422C1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>ERAMONT, ELEKTROTREND</w:t>
            </w:r>
          </w:p>
        </w:tc>
      </w:tr>
      <w:tr w:rsidR="009870E7" w:rsidRPr="00137742" w14:paraId="184B99C4" w14:textId="77777777" w:rsidTr="0A1AF357">
        <w:tc>
          <w:tcPr>
            <w:tcW w:w="3544" w:type="dxa"/>
          </w:tcPr>
          <w:p w14:paraId="2409CE84" w14:textId="77777777" w:rsidR="009870E7" w:rsidRPr="00137742" w:rsidRDefault="009870E7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9870E7">
              <w:rPr>
                <w:rFonts w:ascii="Arial Narrow" w:hAnsi="Arial Narrow"/>
                <w:szCs w:val="24"/>
              </w:rPr>
              <w:t>PC / notebooky / servery</w:t>
            </w:r>
          </w:p>
        </w:tc>
        <w:tc>
          <w:tcPr>
            <w:tcW w:w="4359" w:type="dxa"/>
          </w:tcPr>
          <w:p w14:paraId="727D1E12" w14:textId="77777777" w:rsidR="009870E7" w:rsidRPr="00137742" w:rsidRDefault="009870E7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9870E7">
              <w:rPr>
                <w:rFonts w:ascii="Arial Narrow" w:hAnsi="Arial Narrow"/>
                <w:szCs w:val="24"/>
              </w:rPr>
              <w:t>Dell / Dell / HP</w:t>
            </w:r>
          </w:p>
        </w:tc>
      </w:tr>
      <w:tr w:rsidR="009870E7" w:rsidRPr="00137742" w14:paraId="4AAC99A7" w14:textId="77777777" w:rsidTr="0A1AF357">
        <w:tc>
          <w:tcPr>
            <w:tcW w:w="3544" w:type="dxa"/>
          </w:tcPr>
          <w:p w14:paraId="17900423" w14:textId="77777777" w:rsidR="009870E7" w:rsidRPr="009870E7" w:rsidRDefault="009870E7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9870E7">
              <w:rPr>
                <w:rFonts w:ascii="Arial Narrow" w:hAnsi="Arial Narrow"/>
                <w:szCs w:val="24"/>
              </w:rPr>
              <w:t>Síťové prvky</w:t>
            </w:r>
          </w:p>
        </w:tc>
        <w:tc>
          <w:tcPr>
            <w:tcW w:w="4359" w:type="dxa"/>
          </w:tcPr>
          <w:p w14:paraId="11245734" w14:textId="77777777" w:rsidR="009870E7" w:rsidRPr="009870E7" w:rsidRDefault="009870E7" w:rsidP="009F2304">
            <w:pPr>
              <w:jc w:val="left"/>
              <w:rPr>
                <w:rFonts w:ascii="Arial Narrow" w:hAnsi="Arial Narrow"/>
                <w:szCs w:val="24"/>
              </w:rPr>
            </w:pPr>
            <w:proofErr w:type="spellStart"/>
            <w:r w:rsidRPr="009870E7">
              <w:rPr>
                <w:rFonts w:ascii="Arial Narrow" w:hAnsi="Arial Narrow"/>
                <w:szCs w:val="24"/>
              </w:rPr>
              <w:t>Hirschmann</w:t>
            </w:r>
            <w:proofErr w:type="spellEnd"/>
          </w:p>
        </w:tc>
      </w:tr>
      <w:tr w:rsidR="009870E7" w:rsidRPr="00137742" w14:paraId="0157C7B0" w14:textId="77777777" w:rsidTr="0A1AF357">
        <w:tc>
          <w:tcPr>
            <w:tcW w:w="3544" w:type="dxa"/>
          </w:tcPr>
          <w:p w14:paraId="41340D46" w14:textId="77777777" w:rsidR="009870E7" w:rsidRPr="009870E7" w:rsidRDefault="009870E7" w:rsidP="009F2304">
            <w:pPr>
              <w:jc w:val="left"/>
              <w:rPr>
                <w:rFonts w:ascii="Arial Narrow" w:hAnsi="Arial Narrow"/>
                <w:szCs w:val="24"/>
              </w:rPr>
            </w:pPr>
            <w:r w:rsidRPr="009870E7">
              <w:rPr>
                <w:rFonts w:ascii="Arial Narrow" w:hAnsi="Arial Narrow"/>
                <w:szCs w:val="24"/>
              </w:rPr>
              <w:t>UPS</w:t>
            </w:r>
          </w:p>
        </w:tc>
        <w:tc>
          <w:tcPr>
            <w:tcW w:w="4359" w:type="dxa"/>
          </w:tcPr>
          <w:p w14:paraId="7EA237EA" w14:textId="77777777" w:rsidR="009870E7" w:rsidRPr="009870E7" w:rsidRDefault="009870E7" w:rsidP="009870E7">
            <w:pPr>
              <w:tabs>
                <w:tab w:val="left" w:pos="3969"/>
              </w:tabs>
              <w:ind w:left="3969" w:hanging="3969"/>
              <w:jc w:val="left"/>
              <w:rPr>
                <w:rFonts w:ascii="Arial Narrow" w:hAnsi="Arial Narrow"/>
                <w:szCs w:val="24"/>
              </w:rPr>
            </w:pPr>
            <w:r w:rsidRPr="009870E7">
              <w:rPr>
                <w:rFonts w:ascii="Arial Narrow" w:hAnsi="Arial Narrow"/>
                <w:szCs w:val="24"/>
              </w:rPr>
              <w:t>APC</w:t>
            </w:r>
          </w:p>
        </w:tc>
      </w:tr>
      <w:tr w:rsidR="0018413D" w:rsidRPr="00137742" w14:paraId="403F9219" w14:textId="77777777" w:rsidTr="0A1AF357">
        <w:tc>
          <w:tcPr>
            <w:tcW w:w="3544" w:type="dxa"/>
          </w:tcPr>
          <w:p w14:paraId="0600A7CD" w14:textId="77777777" w:rsidR="0018413D" w:rsidRPr="009870E7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 w:val="20"/>
              </w:rPr>
              <w:t>Řídící systém</w:t>
            </w:r>
          </w:p>
        </w:tc>
        <w:tc>
          <w:tcPr>
            <w:tcW w:w="4359" w:type="dxa"/>
          </w:tcPr>
          <w:p w14:paraId="58F0427F" w14:textId="77777777" w:rsidR="0018413D" w:rsidRPr="009870E7" w:rsidRDefault="0018413D" w:rsidP="0018413D">
            <w:pPr>
              <w:tabs>
                <w:tab w:val="left" w:pos="3969"/>
              </w:tabs>
              <w:ind w:left="3969" w:hanging="3969"/>
              <w:jc w:val="left"/>
              <w:rPr>
                <w:rFonts w:ascii="Arial Narrow" w:hAnsi="Arial Narrow"/>
                <w:szCs w:val="24"/>
              </w:rPr>
            </w:pPr>
            <w:proofErr w:type="gramStart"/>
            <w:r w:rsidRPr="00F110C6">
              <w:rPr>
                <w:rFonts w:ascii="Arial Narrow" w:hAnsi="Arial Narrow"/>
                <w:sz w:val="20"/>
              </w:rPr>
              <w:t xml:space="preserve">Honeywell - </w:t>
            </w:r>
            <w:proofErr w:type="spellStart"/>
            <w:r w:rsidRPr="00F110C6">
              <w:rPr>
                <w:rFonts w:ascii="Arial Narrow" w:hAnsi="Arial Narrow"/>
                <w:sz w:val="20"/>
              </w:rPr>
              <w:t>Experion</w:t>
            </w:r>
            <w:proofErr w:type="spellEnd"/>
            <w:proofErr w:type="gramEnd"/>
            <w:r w:rsidRPr="00F110C6">
              <w:rPr>
                <w:rFonts w:ascii="Arial Narrow" w:hAnsi="Arial Narrow"/>
                <w:sz w:val="20"/>
              </w:rPr>
              <w:t xml:space="preserve"> PKS, Siemens</w:t>
            </w:r>
          </w:p>
        </w:tc>
      </w:tr>
    </w:tbl>
    <w:p w14:paraId="0FB78278" w14:textId="77777777" w:rsidR="00E06761" w:rsidRDefault="00E06761" w:rsidP="00E06761">
      <w:pPr>
        <w:rPr>
          <w:rStyle w:val="Nadpis2Char"/>
          <w:rFonts w:ascii="Arial Narrow" w:hAnsi="Arial Narrow"/>
          <w:i w:val="0"/>
          <w:sz w:val="24"/>
          <w:szCs w:val="24"/>
        </w:rPr>
      </w:pPr>
    </w:p>
    <w:p w14:paraId="06CD15AC" w14:textId="77777777" w:rsidR="00721F03" w:rsidRPr="00137742" w:rsidRDefault="00721F03" w:rsidP="00721F03">
      <w:pPr>
        <w:pStyle w:val="Nadpis2"/>
        <w:rPr>
          <w:rStyle w:val="Nadpis2Char"/>
          <w:rFonts w:ascii="Arial Narrow" w:hAnsi="Arial Narrow"/>
          <w:i w:val="0"/>
          <w:sz w:val="24"/>
          <w:szCs w:val="24"/>
        </w:rPr>
      </w:pPr>
      <w:bookmarkStart w:id="8" w:name="_Toc147317429"/>
      <w:r w:rsidRPr="00137742">
        <w:rPr>
          <w:rStyle w:val="Nadpis2Char"/>
          <w:rFonts w:ascii="Arial Narrow" w:hAnsi="Arial Narrow"/>
          <w:i w:val="0"/>
          <w:sz w:val="24"/>
          <w:szCs w:val="24"/>
        </w:rPr>
        <w:t>Elektro</w:t>
      </w:r>
      <w:bookmarkEnd w:id="8"/>
      <w:r w:rsidRPr="00137742">
        <w:rPr>
          <w:rStyle w:val="Nadpis2Char"/>
          <w:rFonts w:ascii="Arial Narrow" w:hAnsi="Arial Narrow"/>
          <w:i w:val="0"/>
          <w:sz w:val="24"/>
          <w:szCs w:val="24"/>
        </w:rPr>
        <w:t xml:space="preserve">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0"/>
        <w:gridCol w:w="4227"/>
      </w:tblGrid>
      <w:tr w:rsidR="00721F03" w:rsidRPr="00137742" w14:paraId="068025FD" w14:textId="77777777" w:rsidTr="449EBE14">
        <w:trPr>
          <w:trHeight w:val="545"/>
          <w:tblHeader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D0A6CA" w14:textId="77777777" w:rsidR="00721F03" w:rsidRPr="00137742" w:rsidRDefault="00721F03" w:rsidP="00721F03">
            <w:pPr>
              <w:jc w:val="center"/>
              <w:rPr>
                <w:rFonts w:ascii="Arial Narrow" w:hAnsi="Arial Narrow"/>
                <w:b/>
                <w:szCs w:val="24"/>
              </w:rPr>
            </w:pPr>
            <w:r w:rsidRPr="00137742">
              <w:rPr>
                <w:rFonts w:ascii="Arial Narrow" w:hAnsi="Arial Narrow"/>
                <w:b/>
                <w:szCs w:val="24"/>
              </w:rPr>
              <w:t xml:space="preserve">Prvek </w:t>
            </w:r>
          </w:p>
        </w:tc>
        <w:tc>
          <w:tcPr>
            <w:tcW w:w="435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381938" w14:textId="77777777" w:rsidR="00721F03" w:rsidRPr="00137742" w:rsidRDefault="00721F03" w:rsidP="00721F03">
            <w:pPr>
              <w:jc w:val="center"/>
              <w:rPr>
                <w:rFonts w:ascii="Arial Narrow" w:hAnsi="Arial Narrow"/>
                <w:b/>
                <w:szCs w:val="24"/>
              </w:rPr>
            </w:pPr>
            <w:r w:rsidRPr="00137742">
              <w:rPr>
                <w:rFonts w:ascii="Arial Narrow" w:hAnsi="Arial Narrow"/>
                <w:b/>
                <w:szCs w:val="24"/>
              </w:rPr>
              <w:t>Dodavatel</w:t>
            </w:r>
          </w:p>
        </w:tc>
      </w:tr>
      <w:tr w:rsidR="00721F03" w:rsidRPr="00137742" w14:paraId="1FC39945" w14:textId="77777777" w:rsidTr="449EBE14">
        <w:trPr>
          <w:tblHeader/>
        </w:trPr>
        <w:tc>
          <w:tcPr>
            <w:tcW w:w="3544" w:type="dxa"/>
            <w:tcBorders>
              <w:left w:val="nil"/>
              <w:right w:val="nil"/>
            </w:tcBorders>
          </w:tcPr>
          <w:p w14:paraId="0562CB0E" w14:textId="77777777" w:rsidR="00721F03" w:rsidRPr="00137742" w:rsidRDefault="00721F03" w:rsidP="00721F03">
            <w:pPr>
              <w:jc w:val="left"/>
              <w:rPr>
                <w:rFonts w:ascii="Arial Narrow" w:hAnsi="Arial Narrow"/>
                <w:sz w:val="4"/>
                <w:szCs w:val="4"/>
              </w:rPr>
            </w:pPr>
          </w:p>
        </w:tc>
        <w:tc>
          <w:tcPr>
            <w:tcW w:w="4359" w:type="dxa"/>
            <w:tcBorders>
              <w:left w:val="nil"/>
              <w:right w:val="nil"/>
            </w:tcBorders>
          </w:tcPr>
          <w:p w14:paraId="34CE0A41" w14:textId="77777777" w:rsidR="00721F03" w:rsidRPr="00137742" w:rsidRDefault="00721F03" w:rsidP="00721F03">
            <w:pPr>
              <w:jc w:val="left"/>
              <w:rPr>
                <w:rFonts w:ascii="Arial Narrow" w:hAnsi="Arial Narrow"/>
                <w:sz w:val="4"/>
                <w:szCs w:val="4"/>
              </w:rPr>
            </w:pPr>
          </w:p>
        </w:tc>
      </w:tr>
      <w:tr w:rsidR="00721F03" w:rsidRPr="00137742" w14:paraId="46A967DE" w14:textId="77777777" w:rsidTr="449EBE14">
        <w:tc>
          <w:tcPr>
            <w:tcW w:w="3544" w:type="dxa"/>
          </w:tcPr>
          <w:p w14:paraId="3091698A" w14:textId="77777777" w:rsidR="00721F03" w:rsidRPr="00137742" w:rsidRDefault="00721F03" w:rsidP="00721F03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Motory </w:t>
            </w:r>
          </w:p>
        </w:tc>
        <w:tc>
          <w:tcPr>
            <w:tcW w:w="4359" w:type="dxa"/>
          </w:tcPr>
          <w:p w14:paraId="35EA4967" w14:textId="77777777" w:rsidR="00721F03" w:rsidRPr="00137742" w:rsidRDefault="00721F03" w:rsidP="00721F03">
            <w:pPr>
              <w:jc w:val="left"/>
              <w:rPr>
                <w:rFonts w:ascii="Arial Narrow" w:hAnsi="Arial Narrow"/>
                <w:szCs w:val="24"/>
                <w:highlight w:val="yellow"/>
              </w:rPr>
            </w:pPr>
            <w:r w:rsidRPr="00137742">
              <w:rPr>
                <w:rFonts w:ascii="Arial Narrow" w:hAnsi="Arial Narrow"/>
                <w:szCs w:val="24"/>
              </w:rPr>
              <w:t>SIEMENS</w:t>
            </w:r>
            <w:r w:rsidR="00123058" w:rsidRPr="00137742">
              <w:rPr>
                <w:rFonts w:ascii="Arial Narrow" w:hAnsi="Arial Narrow"/>
                <w:szCs w:val="24"/>
              </w:rPr>
              <w:t>, ABB</w:t>
            </w:r>
          </w:p>
        </w:tc>
      </w:tr>
      <w:tr w:rsidR="00721F03" w:rsidRPr="00137742" w14:paraId="1D558CBF" w14:textId="77777777" w:rsidTr="449EBE14">
        <w:tc>
          <w:tcPr>
            <w:tcW w:w="3544" w:type="dxa"/>
          </w:tcPr>
          <w:p w14:paraId="78BCBE5D" w14:textId="77777777" w:rsidR="00721F03" w:rsidRPr="00137742" w:rsidRDefault="00721F03" w:rsidP="00721F03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Frekvenční měniče VN </w:t>
            </w:r>
          </w:p>
        </w:tc>
        <w:tc>
          <w:tcPr>
            <w:tcW w:w="4359" w:type="dxa"/>
          </w:tcPr>
          <w:p w14:paraId="4E56709F" w14:textId="77777777" w:rsidR="00721F03" w:rsidRPr="00137742" w:rsidRDefault="00FC479F" w:rsidP="00721F03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>SIEMENS</w:t>
            </w:r>
            <w:r w:rsidR="00123058" w:rsidRPr="00137742">
              <w:rPr>
                <w:rFonts w:ascii="Arial Narrow" w:hAnsi="Arial Narrow"/>
                <w:szCs w:val="24"/>
              </w:rPr>
              <w:t>, ABB</w:t>
            </w:r>
            <w:r w:rsidR="00721F03" w:rsidRPr="00137742">
              <w:rPr>
                <w:rFonts w:ascii="Arial Narrow" w:hAnsi="Arial Narrow"/>
                <w:szCs w:val="24"/>
              </w:rPr>
              <w:t xml:space="preserve"> </w:t>
            </w:r>
          </w:p>
        </w:tc>
      </w:tr>
      <w:tr w:rsidR="00721F03" w:rsidRPr="00137742" w14:paraId="3F227F03" w14:textId="77777777" w:rsidTr="449EBE14">
        <w:tc>
          <w:tcPr>
            <w:tcW w:w="3544" w:type="dxa"/>
          </w:tcPr>
          <w:p w14:paraId="538D7682" w14:textId="77777777" w:rsidR="00721F03" w:rsidRPr="00137742" w:rsidRDefault="00FC479F" w:rsidP="00FC479F">
            <w:pPr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Frekvenční měniče NN </w:t>
            </w:r>
          </w:p>
        </w:tc>
        <w:tc>
          <w:tcPr>
            <w:tcW w:w="4359" w:type="dxa"/>
          </w:tcPr>
          <w:p w14:paraId="5B71AB9B" w14:textId="29ACDB04" w:rsidR="00721F03" w:rsidRPr="00137742" w:rsidRDefault="7A788E6D" w:rsidP="449EBE14">
            <w:pPr>
              <w:jc w:val="left"/>
              <w:rPr>
                <w:rFonts w:ascii="Arial Narrow" w:hAnsi="Arial Narrow"/>
              </w:rPr>
            </w:pPr>
            <w:r w:rsidRPr="449EBE14">
              <w:rPr>
                <w:rFonts w:ascii="Arial Narrow" w:hAnsi="Arial Narrow"/>
              </w:rPr>
              <w:t>SIEMENS</w:t>
            </w:r>
            <w:r w:rsidR="00123058" w:rsidRPr="449EBE14">
              <w:rPr>
                <w:rFonts w:ascii="Arial Narrow" w:hAnsi="Arial Narrow"/>
              </w:rPr>
              <w:t>,</w:t>
            </w:r>
            <w:r w:rsidR="00C31450" w:rsidRPr="449EBE14">
              <w:rPr>
                <w:rFonts w:ascii="Arial Narrow" w:hAnsi="Arial Narrow"/>
              </w:rPr>
              <w:t xml:space="preserve"> ABB</w:t>
            </w:r>
          </w:p>
        </w:tc>
      </w:tr>
      <w:tr w:rsidR="00721F03" w:rsidRPr="00137742" w14:paraId="3D4FA083" w14:textId="77777777" w:rsidTr="449EBE14">
        <w:tc>
          <w:tcPr>
            <w:tcW w:w="3544" w:type="dxa"/>
          </w:tcPr>
          <w:p w14:paraId="5AD48A0E" w14:textId="77777777" w:rsidR="00721F03" w:rsidRPr="00137742" w:rsidRDefault="00FC479F" w:rsidP="00721F03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Transformátory VN </w:t>
            </w:r>
          </w:p>
        </w:tc>
        <w:tc>
          <w:tcPr>
            <w:tcW w:w="4359" w:type="dxa"/>
          </w:tcPr>
          <w:p w14:paraId="3775C318" w14:textId="77777777" w:rsidR="00721F03" w:rsidRPr="00137742" w:rsidRDefault="00FC479F" w:rsidP="00FC479F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>BEZ, SGB</w:t>
            </w:r>
          </w:p>
        </w:tc>
      </w:tr>
      <w:tr w:rsidR="00721F03" w:rsidRPr="00137742" w14:paraId="5201FF23" w14:textId="77777777" w:rsidTr="449EBE14">
        <w:tc>
          <w:tcPr>
            <w:tcW w:w="3544" w:type="dxa"/>
          </w:tcPr>
          <w:p w14:paraId="6988A7AE" w14:textId="77777777" w:rsidR="00721F03" w:rsidRPr="00137742" w:rsidRDefault="00FC479F" w:rsidP="00FC479F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>Ochrany VN</w:t>
            </w:r>
          </w:p>
        </w:tc>
        <w:tc>
          <w:tcPr>
            <w:tcW w:w="4359" w:type="dxa"/>
          </w:tcPr>
          <w:p w14:paraId="5E90ADDD" w14:textId="2764325A" w:rsidR="00721F03" w:rsidRPr="00137742" w:rsidRDefault="00123058" w:rsidP="449EBE14">
            <w:pPr>
              <w:jc w:val="left"/>
              <w:rPr>
                <w:rFonts w:ascii="Arial Narrow" w:hAnsi="Arial Narrow"/>
              </w:rPr>
            </w:pPr>
            <w:r w:rsidRPr="449EBE14">
              <w:rPr>
                <w:rFonts w:ascii="Arial Narrow" w:hAnsi="Arial Narrow"/>
              </w:rPr>
              <w:t>ABB</w:t>
            </w:r>
          </w:p>
        </w:tc>
      </w:tr>
      <w:tr w:rsidR="00721F03" w:rsidRPr="00137742" w14:paraId="44980FFD" w14:textId="77777777" w:rsidTr="449EBE14">
        <w:tc>
          <w:tcPr>
            <w:tcW w:w="3544" w:type="dxa"/>
          </w:tcPr>
          <w:p w14:paraId="6EFF773B" w14:textId="77777777" w:rsidR="00721F03" w:rsidRPr="00137742" w:rsidRDefault="00C31450" w:rsidP="00C31450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>Ochrany NN</w:t>
            </w:r>
          </w:p>
        </w:tc>
        <w:tc>
          <w:tcPr>
            <w:tcW w:w="4359" w:type="dxa"/>
          </w:tcPr>
          <w:p w14:paraId="6507E59F" w14:textId="6B683965" w:rsidR="00721F03" w:rsidRPr="00137742" w:rsidRDefault="1029BD29" w:rsidP="449EBE14">
            <w:pPr>
              <w:jc w:val="left"/>
              <w:rPr>
                <w:rFonts w:ascii="Arial Narrow" w:hAnsi="Arial Narrow"/>
              </w:rPr>
            </w:pPr>
            <w:r w:rsidRPr="449EBE14">
              <w:rPr>
                <w:rFonts w:ascii="Arial Narrow" w:hAnsi="Arial Narrow"/>
              </w:rPr>
              <w:t xml:space="preserve">SIEMENS, ABB, </w:t>
            </w:r>
            <w:r w:rsidR="00C31450" w:rsidRPr="449EBE14">
              <w:rPr>
                <w:rFonts w:ascii="Arial Narrow" w:hAnsi="Arial Narrow"/>
              </w:rPr>
              <w:t>Schneider Electric</w:t>
            </w:r>
          </w:p>
        </w:tc>
      </w:tr>
      <w:tr w:rsidR="00C31450" w:rsidRPr="00137742" w14:paraId="083F7075" w14:textId="77777777" w:rsidTr="449EBE14">
        <w:tc>
          <w:tcPr>
            <w:tcW w:w="3544" w:type="dxa"/>
          </w:tcPr>
          <w:p w14:paraId="600D86EF" w14:textId="77777777" w:rsidR="00C31450" w:rsidRPr="00137742" w:rsidRDefault="00C31450" w:rsidP="00C31450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Vypínače </w:t>
            </w:r>
          </w:p>
        </w:tc>
        <w:tc>
          <w:tcPr>
            <w:tcW w:w="4359" w:type="dxa"/>
          </w:tcPr>
          <w:p w14:paraId="6C9EDA3E" w14:textId="77777777" w:rsidR="00C31450" w:rsidRPr="00137742" w:rsidRDefault="00C31450" w:rsidP="00C31450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>ABB</w:t>
            </w:r>
            <w:r w:rsidR="00D847FC" w:rsidRPr="00137742">
              <w:rPr>
                <w:rFonts w:ascii="Arial Narrow" w:hAnsi="Arial Narrow"/>
                <w:szCs w:val="24"/>
              </w:rPr>
              <w:t>, SIEMENS</w:t>
            </w:r>
          </w:p>
        </w:tc>
      </w:tr>
      <w:tr w:rsidR="00C31450" w:rsidRPr="00137742" w14:paraId="027FAB42" w14:textId="77777777" w:rsidTr="449EBE14">
        <w:tc>
          <w:tcPr>
            <w:tcW w:w="3544" w:type="dxa"/>
          </w:tcPr>
          <w:p w14:paraId="0FF17838" w14:textId="77777777" w:rsidR="00C31450" w:rsidRPr="00137742" w:rsidRDefault="00C31450" w:rsidP="00C31450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Kabely </w:t>
            </w:r>
          </w:p>
        </w:tc>
        <w:tc>
          <w:tcPr>
            <w:tcW w:w="4359" w:type="dxa"/>
          </w:tcPr>
          <w:p w14:paraId="30D4EC04" w14:textId="77777777" w:rsidR="00C31450" w:rsidRPr="00137742" w:rsidRDefault="00C31450" w:rsidP="00C31450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>KABLO Kladno</w:t>
            </w:r>
          </w:p>
        </w:tc>
      </w:tr>
      <w:tr w:rsidR="00C31450" w:rsidRPr="00137742" w14:paraId="1FC3757E" w14:textId="77777777" w:rsidTr="449EBE14">
        <w:tc>
          <w:tcPr>
            <w:tcW w:w="3544" w:type="dxa"/>
          </w:tcPr>
          <w:p w14:paraId="0EF6F965" w14:textId="77777777" w:rsidR="00C31450" w:rsidRPr="00137742" w:rsidRDefault="00C31450" w:rsidP="00C31450">
            <w:pPr>
              <w:jc w:val="left"/>
              <w:rPr>
                <w:rFonts w:ascii="Arial Narrow" w:hAnsi="Arial Narrow"/>
                <w:szCs w:val="24"/>
              </w:rPr>
            </w:pPr>
            <w:r w:rsidRPr="00137742">
              <w:rPr>
                <w:rFonts w:ascii="Arial Narrow" w:hAnsi="Arial Narrow"/>
                <w:szCs w:val="24"/>
              </w:rPr>
              <w:t xml:space="preserve">Jističe NN </w:t>
            </w:r>
          </w:p>
        </w:tc>
        <w:tc>
          <w:tcPr>
            <w:tcW w:w="4359" w:type="dxa"/>
          </w:tcPr>
          <w:p w14:paraId="0333E18F" w14:textId="4C24D51C" w:rsidR="00C31450" w:rsidRPr="00137742" w:rsidRDefault="00C31450" w:rsidP="449EBE14">
            <w:pPr>
              <w:jc w:val="left"/>
              <w:rPr>
                <w:rFonts w:ascii="Arial Narrow" w:hAnsi="Arial Narrow"/>
                <w:lang w:val="de-DE"/>
              </w:rPr>
            </w:pPr>
            <w:r w:rsidRPr="449EBE14">
              <w:rPr>
                <w:rFonts w:ascii="Arial Narrow" w:hAnsi="Arial Narrow"/>
                <w:lang w:val="de-DE"/>
              </w:rPr>
              <w:t xml:space="preserve">OEZ </w:t>
            </w:r>
            <w:proofErr w:type="spellStart"/>
            <w:r w:rsidRPr="449EBE14">
              <w:rPr>
                <w:rFonts w:ascii="Arial Narrow" w:hAnsi="Arial Narrow"/>
                <w:lang w:val="de-DE"/>
              </w:rPr>
              <w:t>Letohrad</w:t>
            </w:r>
            <w:proofErr w:type="spellEnd"/>
            <w:r w:rsidR="00123058" w:rsidRPr="449EBE14">
              <w:rPr>
                <w:rFonts w:ascii="Arial Narrow" w:hAnsi="Arial Narrow"/>
                <w:lang w:val="de-DE"/>
              </w:rPr>
              <w:t>,</w:t>
            </w:r>
            <w:r w:rsidR="4086501C" w:rsidRPr="449EBE14">
              <w:rPr>
                <w:rFonts w:ascii="Arial Narrow" w:hAnsi="Arial Narrow"/>
                <w:lang w:val="de-DE"/>
              </w:rPr>
              <w:t xml:space="preserve"> ABB, SCHNEIDER ELECTRIC,</w:t>
            </w:r>
            <w:r w:rsidR="00123058" w:rsidRPr="449EBE14">
              <w:rPr>
                <w:rFonts w:ascii="Arial Narrow" w:hAnsi="Arial Narrow"/>
                <w:lang w:val="de-DE"/>
              </w:rPr>
              <w:t xml:space="preserve"> </w:t>
            </w:r>
            <w:r w:rsidR="00CD045A" w:rsidRPr="449EBE14">
              <w:rPr>
                <w:rFonts w:ascii="Arial Narrow" w:hAnsi="Arial Narrow"/>
                <w:lang w:val="de-DE"/>
              </w:rPr>
              <w:t>Moeller</w:t>
            </w:r>
            <w:r w:rsidR="00013F92" w:rsidRPr="449EBE14">
              <w:rPr>
                <w:rFonts w:ascii="Arial Narrow" w:hAnsi="Arial Narrow"/>
                <w:lang w:val="de-DE"/>
              </w:rPr>
              <w:t xml:space="preserve"> </w:t>
            </w:r>
            <w:proofErr w:type="spellStart"/>
            <w:r w:rsidR="00CD045A" w:rsidRPr="449EBE14">
              <w:rPr>
                <w:rFonts w:ascii="Arial Narrow" w:hAnsi="Arial Narrow"/>
                <w:lang w:val="de-DE"/>
              </w:rPr>
              <w:t>elektrotechnika</w:t>
            </w:r>
            <w:proofErr w:type="spellEnd"/>
          </w:p>
        </w:tc>
      </w:tr>
      <w:tr w:rsidR="0018413D" w:rsidRPr="00137742" w14:paraId="03DEF3D2" w14:textId="77777777" w:rsidTr="449EBE14">
        <w:tc>
          <w:tcPr>
            <w:tcW w:w="3544" w:type="dxa"/>
          </w:tcPr>
          <w:p w14:paraId="4F937A39" w14:textId="77777777" w:rsidR="0018413D" w:rsidRPr="00137742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t>Kabely, vodiče a příslušenství</w:t>
            </w:r>
          </w:p>
        </w:tc>
        <w:tc>
          <w:tcPr>
            <w:tcW w:w="4359" w:type="dxa"/>
          </w:tcPr>
          <w:p w14:paraId="2730ECA9" w14:textId="77777777" w:rsidR="0018413D" w:rsidRPr="00137742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t>KABLO Kladno</w:t>
            </w:r>
          </w:p>
        </w:tc>
      </w:tr>
      <w:tr w:rsidR="0018413D" w:rsidRPr="00137742" w14:paraId="2DFF0D73" w14:textId="77777777" w:rsidTr="449EBE14">
        <w:tc>
          <w:tcPr>
            <w:tcW w:w="3544" w:type="dxa"/>
          </w:tcPr>
          <w:p w14:paraId="6E4E0C91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t>Komponenty pro zakončování a spojování vodičů</w:t>
            </w:r>
          </w:p>
        </w:tc>
        <w:tc>
          <w:tcPr>
            <w:tcW w:w="4359" w:type="dxa"/>
          </w:tcPr>
          <w:p w14:paraId="107E7E84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t>SEZ Dolný Kubín</w:t>
            </w:r>
          </w:p>
        </w:tc>
      </w:tr>
      <w:tr w:rsidR="0018413D" w:rsidRPr="00137742" w14:paraId="4BDE8678" w14:textId="77777777" w:rsidTr="449EBE14">
        <w:tc>
          <w:tcPr>
            <w:tcW w:w="3544" w:type="dxa"/>
          </w:tcPr>
          <w:p w14:paraId="49D85933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t>Modulové skříně a rozvaděče</w:t>
            </w:r>
          </w:p>
        </w:tc>
        <w:tc>
          <w:tcPr>
            <w:tcW w:w="4359" w:type="dxa"/>
          </w:tcPr>
          <w:p w14:paraId="0B1B610E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proofErr w:type="spellStart"/>
            <w:r w:rsidRPr="00F110C6">
              <w:rPr>
                <w:rFonts w:ascii="Arial Narrow" w:hAnsi="Arial Narrow"/>
                <w:szCs w:val="24"/>
              </w:rPr>
              <w:t>Rittal</w:t>
            </w:r>
            <w:proofErr w:type="spellEnd"/>
          </w:p>
        </w:tc>
      </w:tr>
      <w:tr w:rsidR="0018413D" w:rsidRPr="00137742" w14:paraId="6A524BE4" w14:textId="77777777" w:rsidTr="449EBE14">
        <w:tc>
          <w:tcPr>
            <w:tcW w:w="3544" w:type="dxa"/>
          </w:tcPr>
          <w:p w14:paraId="1697B123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t>Modulové přístroje a příslušenství</w:t>
            </w:r>
          </w:p>
        </w:tc>
        <w:tc>
          <w:tcPr>
            <w:tcW w:w="4359" w:type="dxa"/>
          </w:tcPr>
          <w:p w14:paraId="1A8A8DEB" w14:textId="7A0051BB" w:rsidR="0018413D" w:rsidRPr="00F110C6" w:rsidRDefault="0018413D" w:rsidP="449EBE14">
            <w:pPr>
              <w:jc w:val="left"/>
              <w:rPr>
                <w:rFonts w:ascii="Arial Narrow" w:hAnsi="Arial Narrow"/>
                <w:lang w:val="en-US"/>
              </w:rPr>
            </w:pPr>
            <w:r w:rsidRPr="449EBE14">
              <w:rPr>
                <w:rFonts w:ascii="Arial Narrow" w:hAnsi="Arial Narrow"/>
                <w:lang w:val="en-US"/>
              </w:rPr>
              <w:t xml:space="preserve">Schneider Electric, OEZ </w:t>
            </w:r>
            <w:proofErr w:type="spellStart"/>
            <w:r w:rsidRPr="449EBE14">
              <w:rPr>
                <w:rFonts w:ascii="Arial Narrow" w:hAnsi="Arial Narrow"/>
                <w:lang w:val="en-US"/>
              </w:rPr>
              <w:t>Letohrad</w:t>
            </w:r>
            <w:proofErr w:type="spellEnd"/>
            <w:r w:rsidRPr="449EBE14">
              <w:rPr>
                <w:rFonts w:ascii="Arial Narrow" w:hAnsi="Arial Narrow"/>
                <w:lang w:val="en-US"/>
              </w:rPr>
              <w:t xml:space="preserve">, LOVATO, FINDER, </w:t>
            </w:r>
            <w:r w:rsidR="4FC2D19B" w:rsidRPr="449EBE14">
              <w:rPr>
                <w:rFonts w:ascii="Arial Narrow" w:hAnsi="Arial Narrow"/>
                <w:lang w:val="en-US"/>
              </w:rPr>
              <w:t>ABB</w:t>
            </w:r>
          </w:p>
        </w:tc>
      </w:tr>
      <w:tr w:rsidR="0018413D" w:rsidRPr="00137742" w14:paraId="6284C480" w14:textId="77777777" w:rsidTr="449EBE14">
        <w:tc>
          <w:tcPr>
            <w:tcW w:w="3544" w:type="dxa"/>
          </w:tcPr>
          <w:p w14:paraId="2931D723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t>Jističe, chrániče</w:t>
            </w:r>
          </w:p>
        </w:tc>
        <w:tc>
          <w:tcPr>
            <w:tcW w:w="4359" w:type="dxa"/>
          </w:tcPr>
          <w:p w14:paraId="5F4B03F3" w14:textId="0968A6C6" w:rsidR="0018413D" w:rsidRPr="00F110C6" w:rsidRDefault="0018413D" w:rsidP="449EBE14">
            <w:pPr>
              <w:jc w:val="left"/>
              <w:rPr>
                <w:rFonts w:ascii="Arial Narrow" w:hAnsi="Arial Narrow"/>
              </w:rPr>
            </w:pPr>
            <w:r w:rsidRPr="449EBE14">
              <w:rPr>
                <w:rFonts w:ascii="Arial Narrow" w:hAnsi="Arial Narrow"/>
              </w:rPr>
              <w:t>OEZ Letohrad</w:t>
            </w:r>
            <w:r w:rsidR="726DC151" w:rsidRPr="449EBE14">
              <w:rPr>
                <w:rFonts w:ascii="Arial Narrow" w:hAnsi="Arial Narrow"/>
              </w:rPr>
              <w:t>, ABB, SIEMENS</w:t>
            </w:r>
          </w:p>
        </w:tc>
      </w:tr>
      <w:tr w:rsidR="0018413D" w:rsidRPr="00137742" w14:paraId="4CAA7AB5" w14:textId="77777777" w:rsidTr="449EBE14">
        <w:tc>
          <w:tcPr>
            <w:tcW w:w="3544" w:type="dxa"/>
          </w:tcPr>
          <w:p w14:paraId="2E01BFB4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t>Výkonové jističe</w:t>
            </w:r>
          </w:p>
        </w:tc>
        <w:tc>
          <w:tcPr>
            <w:tcW w:w="4359" w:type="dxa"/>
          </w:tcPr>
          <w:p w14:paraId="05290E4C" w14:textId="5C9F1F39" w:rsidR="0018413D" w:rsidRPr="00F110C6" w:rsidRDefault="0018413D" w:rsidP="449EBE14">
            <w:pPr>
              <w:jc w:val="left"/>
              <w:rPr>
                <w:rFonts w:ascii="Arial Narrow" w:hAnsi="Arial Narrow"/>
              </w:rPr>
            </w:pPr>
            <w:r w:rsidRPr="449EBE14">
              <w:rPr>
                <w:rFonts w:ascii="Arial Narrow" w:hAnsi="Arial Narrow"/>
              </w:rPr>
              <w:t>OEZ letohrad</w:t>
            </w:r>
            <w:r w:rsidR="05DB12D3" w:rsidRPr="449EBE14">
              <w:rPr>
                <w:rFonts w:ascii="Arial Narrow" w:hAnsi="Arial Narrow"/>
              </w:rPr>
              <w:t>, ABB, SIEMENS</w:t>
            </w:r>
          </w:p>
        </w:tc>
      </w:tr>
      <w:tr w:rsidR="0018413D" w:rsidRPr="00137742" w14:paraId="00C63184" w14:textId="77777777" w:rsidTr="449EBE14">
        <w:tc>
          <w:tcPr>
            <w:tcW w:w="3544" w:type="dxa"/>
          </w:tcPr>
          <w:p w14:paraId="463E0FCB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t>Průmyslové spínače, zásuvky a vidlice</w:t>
            </w:r>
          </w:p>
        </w:tc>
        <w:tc>
          <w:tcPr>
            <w:tcW w:w="4359" w:type="dxa"/>
          </w:tcPr>
          <w:p w14:paraId="6F39360B" w14:textId="73F3F1F1" w:rsidR="0018413D" w:rsidRPr="00F110C6" w:rsidRDefault="0018413D" w:rsidP="449EBE14">
            <w:pPr>
              <w:jc w:val="left"/>
              <w:rPr>
                <w:rFonts w:ascii="Arial Narrow" w:hAnsi="Arial Narrow"/>
              </w:rPr>
            </w:pPr>
            <w:r w:rsidRPr="449EBE14">
              <w:rPr>
                <w:rFonts w:ascii="Arial Narrow" w:hAnsi="Arial Narrow"/>
              </w:rPr>
              <w:t>ABB</w:t>
            </w:r>
            <w:r w:rsidR="47E8D376" w:rsidRPr="449EBE14">
              <w:rPr>
                <w:rFonts w:ascii="Arial Narrow" w:hAnsi="Arial Narrow"/>
              </w:rPr>
              <w:t>, SCHNEIDER ELECTRIC</w:t>
            </w:r>
          </w:p>
        </w:tc>
      </w:tr>
      <w:tr w:rsidR="0018413D" w:rsidRPr="00137742" w14:paraId="3183FE54" w14:textId="77777777" w:rsidTr="449EBE14">
        <w:tc>
          <w:tcPr>
            <w:tcW w:w="3544" w:type="dxa"/>
          </w:tcPr>
          <w:p w14:paraId="5B80F3CF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t>Přístrojové a řadové svorkovnice</w:t>
            </w:r>
          </w:p>
        </w:tc>
        <w:tc>
          <w:tcPr>
            <w:tcW w:w="4359" w:type="dxa"/>
          </w:tcPr>
          <w:p w14:paraId="0736977D" w14:textId="347383FC" w:rsidR="0018413D" w:rsidRPr="00F110C6" w:rsidRDefault="0018413D" w:rsidP="449EBE14">
            <w:pPr>
              <w:jc w:val="left"/>
              <w:rPr>
                <w:rFonts w:ascii="Arial Narrow" w:hAnsi="Arial Narrow"/>
              </w:rPr>
            </w:pPr>
            <w:r w:rsidRPr="449EBE14">
              <w:rPr>
                <w:rFonts w:ascii="Arial Narrow" w:hAnsi="Arial Narrow"/>
              </w:rPr>
              <w:t xml:space="preserve">Elektro VD Bečov nad Teplou, WAGO, </w:t>
            </w:r>
            <w:r w:rsidR="5F7B02D1" w:rsidRPr="449EBE14">
              <w:rPr>
                <w:rFonts w:ascii="Arial Narrow" w:hAnsi="Arial Narrow"/>
              </w:rPr>
              <w:t>WEIDM</w:t>
            </w:r>
            <w:r w:rsidR="15FCFCF3" w:rsidRPr="449EBE14">
              <w:rPr>
                <w:rFonts w:ascii="Arial Narrow" w:hAnsi="Arial Narrow"/>
              </w:rPr>
              <w:t>ÜL</w:t>
            </w:r>
            <w:r w:rsidR="5F7B02D1" w:rsidRPr="449EBE14">
              <w:rPr>
                <w:rFonts w:ascii="Arial Narrow" w:hAnsi="Arial Narrow"/>
              </w:rPr>
              <w:t>LER</w:t>
            </w:r>
          </w:p>
        </w:tc>
      </w:tr>
      <w:tr w:rsidR="0018413D" w:rsidRPr="00137742" w14:paraId="196A2D73" w14:textId="77777777" w:rsidTr="449EBE14">
        <w:tc>
          <w:tcPr>
            <w:tcW w:w="3544" w:type="dxa"/>
          </w:tcPr>
          <w:p w14:paraId="44DF2875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t>Pojistky, poj. spodky, hlavice, odpínače a příslušenství</w:t>
            </w:r>
          </w:p>
        </w:tc>
        <w:tc>
          <w:tcPr>
            <w:tcW w:w="4359" w:type="dxa"/>
          </w:tcPr>
          <w:p w14:paraId="1FFB8217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t>OEZ Letohrad</w:t>
            </w:r>
          </w:p>
        </w:tc>
      </w:tr>
      <w:tr w:rsidR="0018413D" w:rsidRPr="00137742" w14:paraId="7DD5C62D" w14:textId="77777777" w:rsidTr="449EBE14">
        <w:tc>
          <w:tcPr>
            <w:tcW w:w="3544" w:type="dxa"/>
          </w:tcPr>
          <w:p w14:paraId="7C62C7B8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lastRenderedPageBreak/>
              <w:t>Úložný materiál</w:t>
            </w:r>
          </w:p>
        </w:tc>
        <w:tc>
          <w:tcPr>
            <w:tcW w:w="4359" w:type="dxa"/>
          </w:tcPr>
          <w:p w14:paraId="5ED8817F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t>KOPOS Kolín</w:t>
            </w:r>
          </w:p>
        </w:tc>
      </w:tr>
      <w:tr w:rsidR="0018413D" w:rsidRPr="00137742" w14:paraId="50CBBD02" w14:textId="77777777" w:rsidTr="449EBE14">
        <w:tc>
          <w:tcPr>
            <w:tcW w:w="3544" w:type="dxa"/>
          </w:tcPr>
          <w:p w14:paraId="1E40F40C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t>Signálky a ovládací hlavice</w:t>
            </w:r>
          </w:p>
        </w:tc>
        <w:tc>
          <w:tcPr>
            <w:tcW w:w="4359" w:type="dxa"/>
          </w:tcPr>
          <w:p w14:paraId="73BE294E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t xml:space="preserve">Schneider Electric, </w:t>
            </w:r>
            <w:proofErr w:type="spellStart"/>
            <w:r w:rsidRPr="00F110C6">
              <w:rPr>
                <w:rFonts w:ascii="Arial Narrow" w:hAnsi="Arial Narrow"/>
                <w:szCs w:val="24"/>
              </w:rPr>
              <w:t>Eleco</w:t>
            </w:r>
            <w:proofErr w:type="spellEnd"/>
          </w:p>
        </w:tc>
      </w:tr>
      <w:tr w:rsidR="0018413D" w:rsidRPr="00137742" w14:paraId="70D805AC" w14:textId="77777777" w:rsidTr="449EBE14">
        <w:tc>
          <w:tcPr>
            <w:tcW w:w="3544" w:type="dxa"/>
          </w:tcPr>
          <w:p w14:paraId="0F7E92EB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t>Stykače, relé a trafa</w:t>
            </w:r>
          </w:p>
        </w:tc>
        <w:tc>
          <w:tcPr>
            <w:tcW w:w="4359" w:type="dxa"/>
          </w:tcPr>
          <w:p w14:paraId="28AA8E0A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t xml:space="preserve">Schneider Electric, FINDER, LOVATO, SIEMENS, SCHRACK, ABB </w:t>
            </w:r>
          </w:p>
        </w:tc>
      </w:tr>
      <w:tr w:rsidR="0018413D" w:rsidRPr="00137742" w14:paraId="5126AC6E" w14:textId="77777777" w:rsidTr="449EBE14">
        <w:tc>
          <w:tcPr>
            <w:tcW w:w="3544" w:type="dxa"/>
          </w:tcPr>
          <w:p w14:paraId="40B3A65A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t>Domovní spínače</w:t>
            </w:r>
          </w:p>
        </w:tc>
        <w:tc>
          <w:tcPr>
            <w:tcW w:w="4359" w:type="dxa"/>
          </w:tcPr>
          <w:p w14:paraId="52DAC7AA" w14:textId="1675F81D" w:rsidR="0018413D" w:rsidRPr="00F110C6" w:rsidRDefault="0018413D" w:rsidP="449EBE14">
            <w:pPr>
              <w:jc w:val="left"/>
              <w:rPr>
                <w:rFonts w:ascii="Arial Narrow" w:hAnsi="Arial Narrow"/>
              </w:rPr>
            </w:pPr>
            <w:r w:rsidRPr="449EBE14">
              <w:rPr>
                <w:rFonts w:ascii="Arial Narrow" w:hAnsi="Arial Narrow"/>
              </w:rPr>
              <w:t>ABB, Elektro SVIT, Schneider Electric</w:t>
            </w:r>
          </w:p>
        </w:tc>
      </w:tr>
      <w:tr w:rsidR="0018413D" w:rsidRPr="00137742" w14:paraId="5FA1A056" w14:textId="77777777" w:rsidTr="449EBE14">
        <w:tc>
          <w:tcPr>
            <w:tcW w:w="3544" w:type="dxa"/>
          </w:tcPr>
          <w:p w14:paraId="568CAB82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t>Svítidla</w:t>
            </w:r>
          </w:p>
        </w:tc>
        <w:tc>
          <w:tcPr>
            <w:tcW w:w="4359" w:type="dxa"/>
          </w:tcPr>
          <w:p w14:paraId="69CDF4FD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proofErr w:type="spellStart"/>
            <w:r w:rsidRPr="00F110C6">
              <w:rPr>
                <w:rFonts w:ascii="Arial Narrow" w:hAnsi="Arial Narrow"/>
                <w:szCs w:val="24"/>
              </w:rPr>
              <w:t>Elektrosvit</w:t>
            </w:r>
            <w:proofErr w:type="spellEnd"/>
            <w:r w:rsidRPr="00F110C6">
              <w:rPr>
                <w:rFonts w:ascii="Arial Narrow" w:hAnsi="Arial Narrow"/>
                <w:szCs w:val="24"/>
              </w:rPr>
              <w:t xml:space="preserve">, </w:t>
            </w:r>
            <w:proofErr w:type="spellStart"/>
            <w:r w:rsidRPr="00F110C6">
              <w:rPr>
                <w:rFonts w:ascii="Arial Narrow" w:hAnsi="Arial Narrow"/>
                <w:szCs w:val="24"/>
              </w:rPr>
              <w:t>Vyrtych</w:t>
            </w:r>
            <w:proofErr w:type="spellEnd"/>
          </w:p>
        </w:tc>
      </w:tr>
      <w:tr w:rsidR="0018413D" w:rsidRPr="00137742" w14:paraId="6F4728C1" w14:textId="77777777" w:rsidTr="449EBE14">
        <w:tc>
          <w:tcPr>
            <w:tcW w:w="3544" w:type="dxa"/>
          </w:tcPr>
          <w:p w14:paraId="5EDBB97D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t>Světelné zdroje</w:t>
            </w:r>
          </w:p>
        </w:tc>
        <w:tc>
          <w:tcPr>
            <w:tcW w:w="4359" w:type="dxa"/>
          </w:tcPr>
          <w:p w14:paraId="779B3051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t>OSRAM, PHILIPS</w:t>
            </w:r>
          </w:p>
        </w:tc>
      </w:tr>
      <w:tr w:rsidR="0018413D" w:rsidRPr="00137742" w14:paraId="53A2E49E" w14:textId="77777777" w:rsidTr="449EBE14">
        <w:tc>
          <w:tcPr>
            <w:tcW w:w="3544" w:type="dxa"/>
          </w:tcPr>
          <w:p w14:paraId="3D04FCBC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r w:rsidRPr="00F110C6">
              <w:rPr>
                <w:rFonts w:ascii="Arial Narrow" w:hAnsi="Arial Narrow"/>
                <w:szCs w:val="24"/>
              </w:rPr>
              <w:t>Ocelové rozvaděče</w:t>
            </w:r>
          </w:p>
        </w:tc>
        <w:tc>
          <w:tcPr>
            <w:tcW w:w="4359" w:type="dxa"/>
          </w:tcPr>
          <w:p w14:paraId="27200E78" w14:textId="77777777" w:rsidR="0018413D" w:rsidRPr="00F110C6" w:rsidRDefault="0018413D" w:rsidP="0018413D">
            <w:pPr>
              <w:jc w:val="left"/>
              <w:rPr>
                <w:rFonts w:ascii="Arial Narrow" w:hAnsi="Arial Narrow"/>
                <w:szCs w:val="24"/>
              </w:rPr>
            </w:pPr>
            <w:proofErr w:type="spellStart"/>
            <w:r w:rsidRPr="00F110C6">
              <w:rPr>
                <w:rFonts w:ascii="Arial Narrow" w:hAnsi="Arial Narrow"/>
                <w:szCs w:val="24"/>
              </w:rPr>
              <w:t>Rittal</w:t>
            </w:r>
            <w:proofErr w:type="spellEnd"/>
          </w:p>
        </w:tc>
      </w:tr>
    </w:tbl>
    <w:p w14:paraId="62EBF3C5" w14:textId="77777777" w:rsidR="00F110C6" w:rsidRPr="00F110C6" w:rsidRDefault="00F110C6" w:rsidP="00F110C6">
      <w:pPr>
        <w:keepNext/>
        <w:tabs>
          <w:tab w:val="left" w:pos="1276"/>
        </w:tabs>
        <w:ind w:left="1276"/>
        <w:rPr>
          <w:b/>
          <w:bCs/>
          <w:iCs/>
          <w:snapToGrid w:val="0"/>
        </w:rPr>
      </w:pPr>
    </w:p>
    <w:p w14:paraId="335DCBE8" w14:textId="77777777" w:rsidR="00143D5B" w:rsidRPr="00622A26" w:rsidRDefault="00143D5B" w:rsidP="00143D5B">
      <w:pPr>
        <w:pStyle w:val="Nadpis2"/>
        <w:rPr>
          <w:rStyle w:val="Nadpis2Char"/>
          <w:rFonts w:ascii="Arial Narrow" w:hAnsi="Arial Narrow"/>
          <w:i w:val="0"/>
          <w:color w:val="000000"/>
          <w:sz w:val="24"/>
          <w:szCs w:val="24"/>
        </w:rPr>
      </w:pPr>
      <w:bookmarkStart w:id="9" w:name="_Toc147317430"/>
      <w:r w:rsidRPr="00622A26">
        <w:rPr>
          <w:rStyle w:val="Nadpis2Char"/>
          <w:rFonts w:ascii="Arial Narrow" w:hAnsi="Arial Narrow"/>
          <w:i w:val="0"/>
          <w:color w:val="000000"/>
          <w:sz w:val="24"/>
          <w:szCs w:val="24"/>
        </w:rPr>
        <w:t>Strojní</w:t>
      </w:r>
      <w:bookmarkEnd w:id="9"/>
    </w:p>
    <w:p w14:paraId="540A3CE1" w14:textId="77777777" w:rsidR="004C0A6E" w:rsidRPr="00622A26" w:rsidRDefault="004C0A6E" w:rsidP="004C0A6E">
      <w:pPr>
        <w:keepNext/>
        <w:tabs>
          <w:tab w:val="left" w:pos="1276"/>
        </w:tabs>
        <w:ind w:left="1276"/>
        <w:rPr>
          <w:rFonts w:ascii="Arial Narrow" w:hAnsi="Arial Narrow"/>
          <w:color w:val="000000"/>
          <w:szCs w:val="24"/>
        </w:rPr>
      </w:pPr>
      <w:r w:rsidRPr="00622A26">
        <w:rPr>
          <w:rFonts w:ascii="Arial Narrow" w:hAnsi="Arial Narrow"/>
          <w:color w:val="000000"/>
          <w:szCs w:val="24"/>
        </w:rPr>
        <w:t xml:space="preserve">Součástí nabídky pro dále v tabulce uvedené ZBOŽÍ bude pro jednotlivé </w:t>
      </w:r>
      <w:r w:rsidR="00093405">
        <w:rPr>
          <w:rFonts w:ascii="Arial Narrow" w:hAnsi="Arial Narrow"/>
          <w:color w:val="000000"/>
          <w:szCs w:val="24"/>
        </w:rPr>
        <w:t>POD</w:t>
      </w:r>
      <w:r w:rsidR="00093405" w:rsidRPr="00622A26">
        <w:rPr>
          <w:rFonts w:ascii="Arial Narrow" w:hAnsi="Arial Narrow"/>
          <w:color w:val="000000"/>
          <w:szCs w:val="24"/>
        </w:rPr>
        <w:t xml:space="preserve">DODAVATELE </w:t>
      </w:r>
      <w:r w:rsidRPr="00622A26">
        <w:rPr>
          <w:rFonts w:ascii="Arial Narrow" w:hAnsi="Arial Narrow"/>
          <w:color w:val="000000"/>
          <w:szCs w:val="24"/>
        </w:rPr>
        <w:t xml:space="preserve">doložení dokumentů dle </w:t>
      </w:r>
      <w:r w:rsidRPr="00622A26">
        <w:rPr>
          <w:rFonts w:ascii="Arial Narrow" w:hAnsi="Arial Narrow"/>
          <w:b/>
          <w:color w:val="000000"/>
          <w:szCs w:val="24"/>
          <w:u w:val="single"/>
        </w:rPr>
        <w:t>čl. 1</w:t>
      </w:r>
      <w:r w:rsidRPr="00622A26">
        <w:rPr>
          <w:rFonts w:ascii="Arial Narrow" w:hAnsi="Arial Narrow"/>
          <w:color w:val="000000"/>
          <w:szCs w:val="24"/>
        </w:rPr>
        <w:t xml:space="preserve"> tohoto dokumentu. OBJEDNATEL si vyhrazuje právo provést kontrolu předložených </w:t>
      </w:r>
      <w:r w:rsidR="004556F5" w:rsidRPr="00622A26">
        <w:rPr>
          <w:rFonts w:ascii="Arial Narrow" w:hAnsi="Arial Narrow"/>
          <w:color w:val="000000"/>
          <w:szCs w:val="24"/>
        </w:rPr>
        <w:t>dokumentů,</w:t>
      </w:r>
      <w:r w:rsidRPr="00622A26">
        <w:rPr>
          <w:rFonts w:ascii="Arial Narrow" w:hAnsi="Arial Narrow"/>
          <w:color w:val="000000"/>
          <w:szCs w:val="24"/>
        </w:rPr>
        <w:t xml:space="preserve"> popřípadě výrobních zařízení a používaných postupů u </w:t>
      </w:r>
      <w:r w:rsidR="00093405">
        <w:rPr>
          <w:rFonts w:ascii="Arial Narrow" w:hAnsi="Arial Narrow"/>
          <w:color w:val="000000"/>
          <w:szCs w:val="24"/>
        </w:rPr>
        <w:t>POD</w:t>
      </w:r>
      <w:r w:rsidRPr="00622A26">
        <w:rPr>
          <w:rFonts w:ascii="Arial Narrow" w:hAnsi="Arial Narrow"/>
          <w:color w:val="000000"/>
          <w:szCs w:val="24"/>
        </w:rPr>
        <w:t xml:space="preserve">DODAVATELŮ. V případě, že se při této kontrole prokáže, že požadavky stanovené OBJEDNATELEM na ZBOŽÍ nejsou splněny, může tato skutečnost mít za následek odmítnutí takovéhoto </w:t>
      </w:r>
      <w:r w:rsidR="00093405">
        <w:rPr>
          <w:rFonts w:ascii="Arial Narrow" w:hAnsi="Arial Narrow"/>
          <w:color w:val="000000"/>
          <w:szCs w:val="24"/>
        </w:rPr>
        <w:t>POD</w:t>
      </w:r>
      <w:r w:rsidR="00093405" w:rsidRPr="00622A26">
        <w:rPr>
          <w:rFonts w:ascii="Arial Narrow" w:hAnsi="Arial Narrow"/>
          <w:color w:val="000000"/>
          <w:szCs w:val="24"/>
        </w:rPr>
        <w:t>BDOVATELE</w:t>
      </w:r>
      <w:r w:rsidRPr="00622A26">
        <w:rPr>
          <w:rFonts w:ascii="Arial Narrow" w:hAnsi="Arial Narrow"/>
          <w:color w:val="000000"/>
          <w:szCs w:val="24"/>
        </w:rPr>
        <w:t>.</w:t>
      </w:r>
    </w:p>
    <w:p w14:paraId="6D98A12B" w14:textId="77777777" w:rsidR="004C0A6E" w:rsidRPr="00622A26" w:rsidRDefault="004C0A6E" w:rsidP="004C0A6E">
      <w:pPr>
        <w:keepNext/>
        <w:tabs>
          <w:tab w:val="left" w:pos="1276"/>
        </w:tabs>
        <w:ind w:left="1276"/>
        <w:rPr>
          <w:rFonts w:ascii="Arial Narrow" w:hAnsi="Arial Narrow"/>
          <w:color w:val="000000"/>
          <w:szCs w:val="24"/>
        </w:rPr>
      </w:pPr>
    </w:p>
    <w:p w14:paraId="1286FDD8" w14:textId="77777777" w:rsidR="004C0A6E" w:rsidRPr="00622A26" w:rsidRDefault="00093405" w:rsidP="004C0A6E">
      <w:pPr>
        <w:keepNext/>
        <w:tabs>
          <w:tab w:val="left" w:pos="1276"/>
        </w:tabs>
        <w:ind w:left="1276"/>
        <w:rPr>
          <w:rFonts w:ascii="Arial Narrow" w:hAnsi="Arial Narrow"/>
          <w:color w:val="000000"/>
          <w:szCs w:val="24"/>
        </w:rPr>
      </w:pPr>
      <w:r>
        <w:rPr>
          <w:rFonts w:ascii="Arial Narrow" w:hAnsi="Arial Narrow"/>
          <w:color w:val="000000"/>
          <w:szCs w:val="24"/>
        </w:rPr>
        <w:t>POD</w:t>
      </w:r>
      <w:r w:rsidR="004C0A6E" w:rsidRPr="00622A26">
        <w:rPr>
          <w:rFonts w:ascii="Arial Narrow" w:hAnsi="Arial Narrow"/>
          <w:color w:val="000000"/>
          <w:szCs w:val="24"/>
        </w:rPr>
        <w:t>DODAVATELÉ pro ZBOŽÍ zde uvedené musí být též specifikovaní v </w:t>
      </w:r>
      <w:r w:rsidR="004C0A6E" w:rsidRPr="00622A26">
        <w:rPr>
          <w:rFonts w:ascii="Arial Narrow" w:hAnsi="Arial Narrow"/>
          <w:b/>
          <w:color w:val="000000"/>
          <w:szCs w:val="24"/>
          <w:u w:val="single"/>
        </w:rPr>
        <w:t>Příloze č. 6</w:t>
      </w:r>
      <w:r w:rsidR="004C0A6E" w:rsidRPr="00622A26">
        <w:rPr>
          <w:rFonts w:ascii="Arial Narrow" w:hAnsi="Arial Narrow"/>
          <w:color w:val="000000"/>
          <w:szCs w:val="24"/>
        </w:rPr>
        <w:t xml:space="preserve"> SMLOUVY.</w:t>
      </w:r>
    </w:p>
    <w:tbl>
      <w:tblPr>
        <w:tblW w:w="7088" w:type="dxa"/>
        <w:tblInd w:w="13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3969"/>
      </w:tblGrid>
      <w:tr w:rsidR="00F110C6" w:rsidRPr="00F110C6" w14:paraId="43F0E3B5" w14:textId="77777777" w:rsidTr="00F110C6">
        <w:trPr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</w:tcPr>
          <w:p w14:paraId="0D20267F" w14:textId="77777777" w:rsidR="00F110C6" w:rsidRPr="00F110C6" w:rsidRDefault="00F110C6" w:rsidP="00A948C7">
            <w:pPr>
              <w:spacing w:before="60" w:after="60"/>
              <w:rPr>
                <w:rFonts w:ascii="Arial Narrow" w:hAnsi="Arial Narrow"/>
                <w:sz w:val="20"/>
              </w:rPr>
            </w:pPr>
            <w:r w:rsidRPr="00F110C6">
              <w:rPr>
                <w:rFonts w:ascii="Arial Narrow" w:hAnsi="Arial Narrow"/>
                <w:sz w:val="20"/>
              </w:rPr>
              <w:t>Položka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</w:tcPr>
          <w:p w14:paraId="4C4CDE72" w14:textId="77777777" w:rsidR="00F110C6" w:rsidRPr="00F110C6" w:rsidRDefault="00F110C6" w:rsidP="00A948C7">
            <w:pPr>
              <w:spacing w:before="60" w:after="60"/>
              <w:jc w:val="left"/>
              <w:rPr>
                <w:rFonts w:ascii="Arial Narrow" w:hAnsi="Arial Narrow"/>
                <w:sz w:val="20"/>
              </w:rPr>
            </w:pPr>
            <w:r w:rsidRPr="00F110C6">
              <w:rPr>
                <w:rFonts w:ascii="Arial Narrow" w:hAnsi="Arial Narrow"/>
                <w:sz w:val="20"/>
              </w:rPr>
              <w:t>Výrobce</w:t>
            </w:r>
          </w:p>
        </w:tc>
      </w:tr>
      <w:tr w:rsidR="00F110C6" w:rsidRPr="00F110C6" w14:paraId="174C96B6" w14:textId="77777777" w:rsidTr="00F110C6">
        <w:tc>
          <w:tcPr>
            <w:tcW w:w="3119" w:type="dxa"/>
            <w:tcBorders>
              <w:top w:val="single" w:sz="12" w:space="0" w:color="auto"/>
              <w:bottom w:val="single" w:sz="4" w:space="0" w:color="auto"/>
            </w:tcBorders>
          </w:tcPr>
          <w:p w14:paraId="499A87F9" w14:textId="77777777" w:rsidR="00F110C6" w:rsidRPr="00F110C6" w:rsidRDefault="00F110C6" w:rsidP="00A948C7">
            <w:pPr>
              <w:spacing w:before="60" w:after="60"/>
              <w:rPr>
                <w:rFonts w:ascii="Arial Narrow" w:hAnsi="Arial Narrow"/>
                <w:sz w:val="20"/>
              </w:rPr>
            </w:pPr>
            <w:r w:rsidRPr="00F110C6">
              <w:rPr>
                <w:rFonts w:ascii="Arial Narrow" w:hAnsi="Arial Narrow"/>
                <w:sz w:val="20"/>
              </w:rPr>
              <w:t>Armatury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</w:tcPr>
          <w:p w14:paraId="7EEBF38B" w14:textId="5B2DAE6E" w:rsidR="00F110C6" w:rsidRPr="00F110C6" w:rsidRDefault="009C7B04" w:rsidP="00A948C7">
            <w:pPr>
              <w:spacing w:before="60" w:after="60"/>
              <w:jc w:val="left"/>
              <w:rPr>
                <w:rFonts w:ascii="Arial Narrow" w:hAnsi="Arial Narrow"/>
                <w:sz w:val="20"/>
              </w:rPr>
            </w:pPr>
            <w:r w:rsidRPr="009C7B04">
              <w:rPr>
                <w:rFonts w:ascii="Arial Narrow" w:hAnsi="Arial Narrow"/>
                <w:sz w:val="20"/>
              </w:rPr>
              <w:t xml:space="preserve">VAG, FEBE Armatury s.r.o., </w:t>
            </w:r>
            <w:proofErr w:type="spellStart"/>
            <w:r w:rsidRPr="009C7B04">
              <w:rPr>
                <w:rFonts w:ascii="Arial Narrow" w:hAnsi="Arial Narrow"/>
                <w:sz w:val="20"/>
              </w:rPr>
              <w:t>Emerson</w:t>
            </w:r>
            <w:proofErr w:type="spellEnd"/>
            <w:r w:rsidRPr="009C7B04">
              <w:rPr>
                <w:rFonts w:ascii="Arial Narrow" w:hAnsi="Arial Narrow"/>
                <w:sz w:val="20"/>
              </w:rPr>
              <w:t xml:space="preserve">, LDM, KSB, Robert </w:t>
            </w:r>
            <w:proofErr w:type="gramStart"/>
            <w:r w:rsidRPr="009C7B04">
              <w:rPr>
                <w:rFonts w:ascii="Arial Narrow" w:hAnsi="Arial Narrow"/>
                <w:sz w:val="20"/>
              </w:rPr>
              <w:t xml:space="preserve">Beneš - </w:t>
            </w:r>
            <w:proofErr w:type="spellStart"/>
            <w:r w:rsidRPr="009C7B04">
              <w:rPr>
                <w:rFonts w:ascii="Arial Narrow" w:hAnsi="Arial Narrow"/>
                <w:sz w:val="20"/>
              </w:rPr>
              <w:t>Beso</w:t>
            </w:r>
            <w:proofErr w:type="spellEnd"/>
            <w:proofErr w:type="gramEnd"/>
            <w:r w:rsidRPr="009C7B04">
              <w:rPr>
                <w:rFonts w:ascii="Arial Narrow" w:hAnsi="Arial Narrow"/>
                <w:sz w:val="20"/>
              </w:rPr>
              <w:t xml:space="preserve">, </w:t>
            </w:r>
            <w:proofErr w:type="spellStart"/>
            <w:proofErr w:type="gramStart"/>
            <w:r w:rsidRPr="009C7B04">
              <w:rPr>
                <w:rFonts w:ascii="Arial Narrow" w:hAnsi="Arial Narrow"/>
                <w:sz w:val="20"/>
              </w:rPr>
              <w:t>Trival</w:t>
            </w:r>
            <w:proofErr w:type="spellEnd"/>
            <w:r w:rsidRPr="009C7B04">
              <w:rPr>
                <w:rFonts w:ascii="Arial Narrow" w:hAnsi="Arial Narrow"/>
                <w:sz w:val="20"/>
              </w:rPr>
              <w:t xml:space="preserve"> - </w:t>
            </w:r>
            <w:proofErr w:type="spellStart"/>
            <w:r w:rsidRPr="009C7B04">
              <w:rPr>
                <w:rFonts w:ascii="Arial Narrow" w:hAnsi="Arial Narrow"/>
                <w:sz w:val="20"/>
              </w:rPr>
              <w:t>Zwick</w:t>
            </w:r>
            <w:proofErr w:type="spellEnd"/>
            <w:proofErr w:type="gramEnd"/>
            <w:r w:rsidRPr="009C7B04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9C7B04">
              <w:rPr>
                <w:rFonts w:ascii="Arial Narrow" w:hAnsi="Arial Narrow"/>
                <w:sz w:val="20"/>
              </w:rPr>
              <w:t>Tri</w:t>
            </w:r>
            <w:proofErr w:type="spellEnd"/>
            <w:r w:rsidRPr="009C7B04">
              <w:rPr>
                <w:rFonts w:ascii="Arial Narrow" w:hAnsi="Arial Narrow"/>
                <w:sz w:val="20"/>
              </w:rPr>
              <w:t xml:space="preserve">-con Alfa, </w:t>
            </w:r>
            <w:proofErr w:type="spellStart"/>
            <w:r w:rsidRPr="009C7B04">
              <w:rPr>
                <w:rFonts w:ascii="Arial Narrow" w:hAnsi="Arial Narrow"/>
                <w:sz w:val="20"/>
              </w:rPr>
              <w:t>Mostro</w:t>
            </w:r>
            <w:proofErr w:type="spellEnd"/>
            <w:r w:rsidRPr="009C7B04">
              <w:rPr>
                <w:rFonts w:ascii="Arial Narrow" w:hAnsi="Arial Narrow"/>
                <w:sz w:val="20"/>
              </w:rPr>
              <w:t>, a.s., WAKMET CZ s.r.o.</w:t>
            </w:r>
          </w:p>
        </w:tc>
      </w:tr>
      <w:tr w:rsidR="00F110C6" w:rsidRPr="00F110C6" w14:paraId="076FC2DC" w14:textId="77777777" w:rsidTr="00F110C6"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A557982" w14:textId="77777777" w:rsidR="00F110C6" w:rsidRPr="00F110C6" w:rsidRDefault="00F110C6" w:rsidP="00A948C7">
            <w:pPr>
              <w:spacing w:before="60" w:after="60"/>
              <w:rPr>
                <w:rFonts w:ascii="Arial Narrow" w:hAnsi="Arial Narrow"/>
                <w:sz w:val="20"/>
              </w:rPr>
            </w:pPr>
            <w:r w:rsidRPr="00F110C6">
              <w:rPr>
                <w:rFonts w:ascii="Arial Narrow" w:hAnsi="Arial Narrow"/>
                <w:sz w:val="20"/>
              </w:rPr>
              <w:t>Oběhová čerpadla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2C7014DF" w14:textId="487EDF44" w:rsidR="00F110C6" w:rsidRPr="00F110C6" w:rsidRDefault="00F110C6" w:rsidP="00A948C7">
            <w:pPr>
              <w:spacing w:before="60" w:after="60"/>
              <w:jc w:val="left"/>
              <w:rPr>
                <w:rFonts w:ascii="Arial Narrow" w:hAnsi="Arial Narrow"/>
                <w:sz w:val="20"/>
              </w:rPr>
            </w:pPr>
            <w:r w:rsidRPr="00F110C6">
              <w:rPr>
                <w:rFonts w:ascii="Arial Narrow" w:hAnsi="Arial Narrow"/>
                <w:sz w:val="20"/>
              </w:rPr>
              <w:t xml:space="preserve">KSB, </w:t>
            </w:r>
            <w:r w:rsidR="003D5509" w:rsidRPr="003D5509">
              <w:rPr>
                <w:rFonts w:ascii="Arial Narrow" w:hAnsi="Arial Narrow"/>
                <w:sz w:val="20"/>
              </w:rPr>
              <w:t xml:space="preserve">Sigma Group, </w:t>
            </w:r>
            <w:proofErr w:type="spellStart"/>
            <w:r w:rsidR="003D5509" w:rsidRPr="003D5509">
              <w:rPr>
                <w:rFonts w:ascii="Arial Narrow" w:hAnsi="Arial Narrow"/>
                <w:sz w:val="20"/>
              </w:rPr>
              <w:t>Grundfos</w:t>
            </w:r>
            <w:proofErr w:type="spellEnd"/>
            <w:r w:rsidR="003D5509" w:rsidRPr="003D5509">
              <w:rPr>
                <w:rFonts w:ascii="Arial Narrow" w:hAnsi="Arial Narrow"/>
                <w:sz w:val="20"/>
              </w:rPr>
              <w:t xml:space="preserve">, ISH </w:t>
            </w:r>
            <w:proofErr w:type="spellStart"/>
            <w:r w:rsidR="003D5509" w:rsidRPr="003D5509">
              <w:rPr>
                <w:rFonts w:ascii="Arial Narrow" w:hAnsi="Arial Narrow"/>
                <w:sz w:val="20"/>
              </w:rPr>
              <w:t>Pumps</w:t>
            </w:r>
            <w:proofErr w:type="spellEnd"/>
          </w:p>
        </w:tc>
      </w:tr>
      <w:tr w:rsidR="00F110C6" w:rsidRPr="00F110C6" w14:paraId="47C7AEBA" w14:textId="77777777" w:rsidTr="00F110C6"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C71AD8A" w14:textId="77777777" w:rsidR="00F110C6" w:rsidRPr="00F110C6" w:rsidRDefault="00F110C6" w:rsidP="00A948C7">
            <w:pPr>
              <w:spacing w:before="60" w:after="60"/>
              <w:rPr>
                <w:rFonts w:ascii="Arial Narrow" w:hAnsi="Arial Narrow"/>
                <w:sz w:val="20"/>
              </w:rPr>
            </w:pPr>
            <w:r w:rsidRPr="00F110C6">
              <w:rPr>
                <w:rFonts w:ascii="Arial Narrow" w:hAnsi="Arial Narrow"/>
                <w:sz w:val="20"/>
              </w:rPr>
              <w:t>Kompresory, dmychadla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461F9475" w14:textId="77777777" w:rsidR="00F110C6" w:rsidRPr="00F110C6" w:rsidRDefault="00F110C6" w:rsidP="00A948C7">
            <w:pPr>
              <w:spacing w:before="60" w:after="60"/>
              <w:jc w:val="left"/>
              <w:rPr>
                <w:rFonts w:ascii="Arial Narrow" w:hAnsi="Arial Narrow"/>
                <w:sz w:val="20"/>
              </w:rPr>
            </w:pPr>
            <w:r w:rsidRPr="00F110C6">
              <w:rPr>
                <w:rFonts w:ascii="Arial Narrow" w:hAnsi="Arial Narrow"/>
                <w:sz w:val="20"/>
              </w:rPr>
              <w:t xml:space="preserve">Atlas </w:t>
            </w:r>
            <w:proofErr w:type="spellStart"/>
            <w:r w:rsidRPr="00F110C6">
              <w:rPr>
                <w:rFonts w:ascii="Arial Narrow" w:hAnsi="Arial Narrow"/>
                <w:sz w:val="20"/>
              </w:rPr>
              <w:t>Copco</w:t>
            </w:r>
            <w:proofErr w:type="spellEnd"/>
            <w:r w:rsidRPr="00F110C6">
              <w:rPr>
                <w:rFonts w:ascii="Arial Narrow" w:hAnsi="Arial Narrow"/>
                <w:sz w:val="20"/>
              </w:rPr>
              <w:t xml:space="preserve">, </w:t>
            </w:r>
            <w:proofErr w:type="spellStart"/>
            <w:r w:rsidRPr="00F110C6">
              <w:rPr>
                <w:rFonts w:ascii="Arial Narrow" w:hAnsi="Arial Narrow"/>
                <w:sz w:val="20"/>
              </w:rPr>
              <w:t>Aerzen</w:t>
            </w:r>
            <w:proofErr w:type="spellEnd"/>
          </w:p>
        </w:tc>
      </w:tr>
      <w:tr w:rsidR="00F110C6" w:rsidRPr="00F110C6" w14:paraId="2946DB82" w14:textId="77777777" w:rsidTr="00F110C6"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997CC1D" w14:textId="77777777" w:rsidR="00F110C6" w:rsidRPr="00F110C6" w:rsidRDefault="00F110C6" w:rsidP="00A948C7">
            <w:pPr>
              <w:spacing w:before="60" w:after="60"/>
              <w:rPr>
                <w:rFonts w:ascii="Arial Narrow" w:hAnsi="Arial Narrow"/>
                <w:sz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10FFD37" w14:textId="77777777" w:rsidR="00F110C6" w:rsidRPr="00F110C6" w:rsidRDefault="00F110C6" w:rsidP="00A948C7">
            <w:pPr>
              <w:spacing w:before="60" w:after="60"/>
              <w:jc w:val="left"/>
              <w:rPr>
                <w:rFonts w:ascii="Arial Narrow" w:hAnsi="Arial Narrow"/>
                <w:sz w:val="20"/>
              </w:rPr>
            </w:pPr>
          </w:p>
        </w:tc>
      </w:tr>
    </w:tbl>
    <w:p w14:paraId="5F8C3479" w14:textId="77777777" w:rsidR="000367D1" w:rsidRPr="00622A26" w:rsidRDefault="000367D1" w:rsidP="000367D1">
      <w:pPr>
        <w:pStyle w:val="Nadpis2"/>
        <w:rPr>
          <w:rStyle w:val="Nadpis2Char"/>
          <w:rFonts w:ascii="Arial Narrow" w:hAnsi="Arial Narrow"/>
          <w:i w:val="0"/>
          <w:color w:val="000000"/>
          <w:sz w:val="24"/>
          <w:szCs w:val="24"/>
        </w:rPr>
      </w:pPr>
      <w:bookmarkStart w:id="10" w:name="_Toc147317431"/>
      <w:r w:rsidRPr="00622A26">
        <w:rPr>
          <w:rStyle w:val="Nadpis2Char"/>
          <w:rFonts w:ascii="Arial Narrow" w:hAnsi="Arial Narrow"/>
          <w:i w:val="0"/>
          <w:color w:val="000000"/>
          <w:sz w:val="24"/>
          <w:szCs w:val="24"/>
        </w:rPr>
        <w:t>St</w:t>
      </w:r>
      <w:r>
        <w:rPr>
          <w:rStyle w:val="Nadpis2Char"/>
          <w:rFonts w:ascii="Arial Narrow" w:hAnsi="Arial Narrow"/>
          <w:i w:val="0"/>
          <w:color w:val="000000"/>
          <w:sz w:val="24"/>
          <w:szCs w:val="24"/>
        </w:rPr>
        <w:t>aveb</w:t>
      </w:r>
      <w:r w:rsidRPr="00622A26">
        <w:rPr>
          <w:rStyle w:val="Nadpis2Char"/>
          <w:rFonts w:ascii="Arial Narrow" w:hAnsi="Arial Narrow"/>
          <w:i w:val="0"/>
          <w:color w:val="000000"/>
          <w:sz w:val="24"/>
          <w:szCs w:val="24"/>
        </w:rPr>
        <w:t xml:space="preserve">ní </w:t>
      </w:r>
      <w:r w:rsidR="0078247F">
        <w:rPr>
          <w:rStyle w:val="Nadpis2Char"/>
          <w:rFonts w:ascii="Arial Narrow" w:hAnsi="Arial Narrow"/>
          <w:i w:val="0"/>
          <w:color w:val="000000"/>
          <w:sz w:val="24"/>
          <w:szCs w:val="24"/>
        </w:rPr>
        <w:t>část</w:t>
      </w:r>
      <w:bookmarkEnd w:id="10"/>
    </w:p>
    <w:p w14:paraId="77C6EB5E" w14:textId="77777777" w:rsidR="0078247F" w:rsidRPr="0078247F" w:rsidRDefault="0078247F" w:rsidP="0078247F">
      <w:pPr>
        <w:keepNext/>
        <w:numPr>
          <w:ilvl w:val="0"/>
          <w:numId w:val="7"/>
        </w:numPr>
        <w:tabs>
          <w:tab w:val="left" w:pos="2268"/>
        </w:tabs>
        <w:ind w:left="2268" w:hanging="567"/>
        <w:rPr>
          <w:rFonts w:ascii="Arial Narrow" w:hAnsi="Arial Narrow"/>
          <w:color w:val="000000"/>
          <w:szCs w:val="24"/>
        </w:rPr>
      </w:pPr>
      <w:r w:rsidRPr="0078247F">
        <w:rPr>
          <w:rFonts w:ascii="Arial Narrow" w:hAnsi="Arial Narrow"/>
          <w:color w:val="000000"/>
          <w:szCs w:val="24"/>
        </w:rPr>
        <w:t>ABLOC Praha s.r.o.</w:t>
      </w:r>
    </w:p>
    <w:p w14:paraId="0E6F66C7" w14:textId="77777777" w:rsidR="0078247F" w:rsidRPr="0078247F" w:rsidRDefault="0078247F" w:rsidP="0078247F">
      <w:pPr>
        <w:keepNext/>
        <w:numPr>
          <w:ilvl w:val="0"/>
          <w:numId w:val="7"/>
        </w:numPr>
        <w:tabs>
          <w:tab w:val="left" w:pos="2268"/>
        </w:tabs>
        <w:ind w:left="2268" w:hanging="567"/>
        <w:rPr>
          <w:rFonts w:ascii="Arial Narrow" w:hAnsi="Arial Narrow"/>
          <w:color w:val="000000"/>
          <w:szCs w:val="24"/>
        </w:rPr>
      </w:pPr>
      <w:r w:rsidRPr="0078247F">
        <w:rPr>
          <w:rFonts w:ascii="Arial Narrow" w:hAnsi="Arial Narrow"/>
          <w:color w:val="000000"/>
          <w:szCs w:val="24"/>
        </w:rPr>
        <w:t>FIRECLAY, spol. s r.o.</w:t>
      </w:r>
    </w:p>
    <w:p w14:paraId="59A3B90D" w14:textId="77777777" w:rsidR="0078247F" w:rsidRPr="0078247F" w:rsidRDefault="0078247F" w:rsidP="0078247F">
      <w:pPr>
        <w:keepNext/>
        <w:numPr>
          <w:ilvl w:val="0"/>
          <w:numId w:val="7"/>
        </w:numPr>
        <w:tabs>
          <w:tab w:val="left" w:pos="2268"/>
        </w:tabs>
        <w:ind w:left="2268" w:hanging="567"/>
        <w:rPr>
          <w:rFonts w:ascii="Arial Narrow" w:hAnsi="Arial Narrow"/>
          <w:color w:val="000000"/>
          <w:szCs w:val="24"/>
        </w:rPr>
      </w:pPr>
      <w:r w:rsidRPr="0078247F">
        <w:rPr>
          <w:rFonts w:ascii="Arial Narrow" w:hAnsi="Arial Narrow"/>
          <w:color w:val="000000"/>
          <w:szCs w:val="24"/>
        </w:rPr>
        <w:t>HERKUL a.s.</w:t>
      </w:r>
    </w:p>
    <w:sectPr w:rsidR="0078247F" w:rsidRPr="0078247F" w:rsidSect="004556F5">
      <w:headerReference w:type="default" r:id="rId14"/>
      <w:footerReference w:type="default" r:id="rId15"/>
      <w:headerReference w:type="first" r:id="rId16"/>
      <w:footerReference w:type="first" r:id="rId17"/>
      <w:pgSz w:w="11907" w:h="16840" w:code="9"/>
      <w:pgMar w:top="1418" w:right="1418" w:bottom="1701" w:left="1418" w:header="851" w:footer="113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B8923" w14:textId="77777777" w:rsidR="00641CB5" w:rsidRDefault="00641CB5">
      <w:r>
        <w:separator/>
      </w:r>
    </w:p>
  </w:endnote>
  <w:endnote w:type="continuationSeparator" w:id="0">
    <w:p w14:paraId="479D5927" w14:textId="77777777" w:rsidR="00641CB5" w:rsidRDefault="00641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2F646" w14:textId="77777777" w:rsidR="003733F8" w:rsidRDefault="003733F8" w:rsidP="00D600C5">
    <w:pPr>
      <w:pStyle w:val="Zpat"/>
      <w:tabs>
        <w:tab w:val="clear" w:pos="9072"/>
      </w:tabs>
      <w:jc w:val="center"/>
      <w:rPr>
        <w:rStyle w:val="slostrnky"/>
        <w:rFonts w:ascii="Arial Narrow" w:hAnsi="Arial Narrow"/>
        <w:b/>
        <w:sz w:val="24"/>
        <w:szCs w:val="24"/>
      </w:rPr>
    </w:pPr>
  </w:p>
  <w:p w14:paraId="23FC9087" w14:textId="77777777" w:rsidR="003733F8" w:rsidRPr="008F00D6" w:rsidRDefault="003733F8" w:rsidP="008F00D6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E32784">
      <w:rPr>
        <w:rStyle w:val="slostrnky"/>
        <w:rFonts w:ascii="Arial Narrow" w:hAnsi="Arial Narrow"/>
        <w:b/>
        <w:noProof/>
        <w:sz w:val="24"/>
        <w:szCs w:val="24"/>
      </w:rPr>
      <w:t>4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E32784">
      <w:rPr>
        <w:rStyle w:val="slostrnky"/>
        <w:rFonts w:ascii="Arial Narrow" w:hAnsi="Arial Narrow"/>
        <w:b/>
        <w:noProof/>
        <w:sz w:val="24"/>
        <w:szCs w:val="24"/>
      </w:rPr>
      <w:t>5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E523C" w14:textId="77777777" w:rsidR="003733F8" w:rsidRDefault="003733F8" w:rsidP="00A01025">
    <w:pPr>
      <w:pStyle w:val="Zpat"/>
      <w:jc w:val="center"/>
      <w:rPr>
        <w:rStyle w:val="slostrnky"/>
        <w:rFonts w:ascii="Arial Narrow" w:hAnsi="Arial Narrow"/>
        <w:b/>
        <w:sz w:val="24"/>
        <w:szCs w:val="24"/>
      </w:rPr>
    </w:pPr>
  </w:p>
  <w:p w14:paraId="7414D6E2" w14:textId="77777777" w:rsidR="003733F8" w:rsidRPr="008F00D6" w:rsidRDefault="003733F8" w:rsidP="00000BBE">
    <w:pPr>
      <w:pStyle w:val="Zpat"/>
      <w:tabs>
        <w:tab w:val="clear" w:pos="9072"/>
      </w:tabs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E32784">
      <w:rPr>
        <w:rStyle w:val="slostrnky"/>
        <w:rFonts w:ascii="Arial Narrow" w:hAnsi="Arial Narrow"/>
        <w:b/>
        <w:noProof/>
        <w:sz w:val="24"/>
        <w:szCs w:val="24"/>
      </w:rPr>
      <w:t>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E32784">
      <w:rPr>
        <w:rStyle w:val="slostrnky"/>
        <w:rFonts w:ascii="Arial Narrow" w:hAnsi="Arial Narrow"/>
        <w:b/>
        <w:noProof/>
        <w:sz w:val="24"/>
        <w:szCs w:val="24"/>
      </w:rPr>
      <w:t>5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4F26C" w14:textId="77777777" w:rsidR="00641CB5" w:rsidRDefault="00641CB5">
      <w:r>
        <w:separator/>
      </w:r>
    </w:p>
  </w:footnote>
  <w:footnote w:type="continuationSeparator" w:id="0">
    <w:p w14:paraId="5B3CEC96" w14:textId="77777777" w:rsidR="00641CB5" w:rsidRDefault="00641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10836" w14:textId="77777777" w:rsidR="00CA11FD" w:rsidRDefault="00CA11FD" w:rsidP="00CA11FD">
    <w:pPr>
      <w:pStyle w:val="Zhlav"/>
    </w:pPr>
    <w:r w:rsidRPr="00E07FBC">
      <w:rPr>
        <w:noProof/>
      </w:rPr>
      <w:drawing>
        <wp:inline distT="0" distB="0" distL="0" distR="0" wp14:anchorId="2214C215" wp14:editId="11665787">
          <wp:extent cx="5759450" cy="469265"/>
          <wp:effectExtent l="0" t="0" r="0" b="0"/>
          <wp:docPr id="1332820996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81913A" w14:textId="77777777" w:rsidR="00CA11FD" w:rsidRDefault="00CA11F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378"/>
    </w:tblGrid>
    <w:tr w:rsidR="00E32784" w14:paraId="03F4E989" w14:textId="77777777" w:rsidTr="004556F5">
      <w:trPr>
        <w:cantSplit/>
        <w:trHeight w:val="418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08CE6F91" w14:textId="77777777" w:rsidR="00E32784" w:rsidRPr="004556F5" w:rsidRDefault="00F816E3" w:rsidP="004556F5">
          <w:pPr>
            <w:ind w:left="181"/>
            <w:jc w:val="center"/>
            <w:rPr>
              <w:b/>
              <w:spacing w:val="40"/>
              <w:sz w:val="32"/>
              <w:szCs w:val="32"/>
            </w:rPr>
          </w:pPr>
          <w:r>
            <w:rPr>
              <w:noProof/>
              <w:w w:val="90"/>
            </w:rPr>
            <w:drawing>
              <wp:inline distT="0" distB="0" distL="0" distR="0" wp14:anchorId="01A36181" wp14:editId="07777777">
                <wp:extent cx="1143000" cy="409575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179F6563" w14:textId="77777777" w:rsidR="00E32784" w:rsidRPr="004556F5" w:rsidRDefault="00E32784" w:rsidP="004556F5">
          <w:pPr>
            <w:pStyle w:val="NormalJustified"/>
            <w:keepLines/>
            <w:widowControl/>
            <w:ind w:left="-142" w:right="-284"/>
            <w:jc w:val="center"/>
            <w:rPr>
              <w:rFonts w:ascii="Arial Narrow" w:hAnsi="Arial Narrow" w:cs="Arial"/>
              <w:bCs/>
              <w:caps/>
              <w:w w:val="80"/>
              <w:sz w:val="22"/>
              <w:szCs w:val="22"/>
            </w:rPr>
          </w:pPr>
          <w:r w:rsidRPr="004556F5">
            <w:rPr>
              <w:rFonts w:ascii="Arial Narrow" w:hAnsi="Arial Narrow"/>
              <w:bCs/>
              <w:iCs/>
              <w:color w:val="000000"/>
              <w:sz w:val="22"/>
              <w:szCs w:val="22"/>
            </w:rPr>
            <w:t xml:space="preserve">Výstavba paroplynového cyklu </w:t>
          </w:r>
          <w:r w:rsidR="00D5303B">
            <w:rPr>
              <w:rFonts w:ascii="Arial Narrow" w:hAnsi="Arial Narrow"/>
              <w:bCs/>
              <w:iCs/>
              <w:color w:val="000000"/>
              <w:sz w:val="22"/>
              <w:szCs w:val="22"/>
            </w:rPr>
            <w:t xml:space="preserve">č. 2 </w:t>
          </w:r>
          <w:r w:rsidRPr="004556F5">
            <w:rPr>
              <w:rFonts w:ascii="Arial Narrow" w:hAnsi="Arial Narrow"/>
              <w:bCs/>
              <w:iCs/>
              <w:color w:val="000000"/>
              <w:sz w:val="22"/>
              <w:szCs w:val="22"/>
            </w:rPr>
            <w:t>v Teplárně Komořany</w:t>
          </w:r>
        </w:p>
      </w:tc>
    </w:tr>
    <w:tr w:rsidR="00A42370" w:rsidRPr="004556F5" w14:paraId="4E2706A0" w14:textId="77777777" w:rsidTr="004556F5">
      <w:trPr>
        <w:cantSplit/>
        <w:trHeight w:val="401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61CDCEAD" w14:textId="77777777" w:rsidR="00A42370" w:rsidRPr="00D21301" w:rsidRDefault="00A42370" w:rsidP="00A42370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A84971A" w14:textId="77777777" w:rsidR="00A42370" w:rsidRPr="004556F5" w:rsidRDefault="004556F5" w:rsidP="004556F5">
          <w:pPr>
            <w:pStyle w:val="NormalJustified"/>
            <w:keepLines/>
            <w:widowControl/>
            <w:ind w:left="-142" w:right="-284"/>
            <w:jc w:val="center"/>
            <w:rPr>
              <w:rFonts w:ascii="Arial Narrow" w:hAnsi="Arial Narrow"/>
              <w:bCs/>
              <w:iCs/>
              <w:color w:val="000000"/>
              <w:sz w:val="22"/>
              <w:szCs w:val="22"/>
            </w:rPr>
          </w:pPr>
          <w:r w:rsidRPr="004556F5">
            <w:rPr>
              <w:rFonts w:ascii="Arial Narrow" w:hAnsi="Arial Narrow"/>
              <w:bCs/>
              <w:iCs/>
              <w:color w:val="000000"/>
              <w:sz w:val="22"/>
              <w:szCs w:val="22"/>
            </w:rPr>
            <w:t>Seznam aktuálně využívaných dodavatelů a výrobců</w:t>
          </w:r>
        </w:p>
      </w:tc>
    </w:tr>
  </w:tbl>
  <w:p w14:paraId="6BB9E253" w14:textId="77777777" w:rsidR="00F211B9" w:rsidRPr="00D361D4" w:rsidRDefault="00F211B9" w:rsidP="00F211B9">
    <w:pPr>
      <w:pStyle w:val="Zhlav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Ind w:w="108" w:type="dxa"/>
      <w:tblLayout w:type="fixed"/>
      <w:tblLook w:val="0000" w:firstRow="0" w:lastRow="0" w:firstColumn="0" w:lastColumn="0" w:noHBand="0" w:noVBand="0"/>
    </w:tblPr>
    <w:tblGrid>
      <w:gridCol w:w="2694"/>
      <w:gridCol w:w="6378"/>
    </w:tblGrid>
    <w:tr w:rsidR="00E32784" w14:paraId="4CBF2E09" w14:textId="77777777" w:rsidTr="00917CC8">
      <w:trPr>
        <w:cantSplit/>
        <w:trHeight w:val="418"/>
      </w:trPr>
      <w:tc>
        <w:tcPr>
          <w:tcW w:w="2694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5043CB0F" w14:textId="77777777" w:rsidR="00E32784" w:rsidRDefault="00F816E3">
          <w:pPr>
            <w:spacing w:before="240"/>
            <w:ind w:left="181"/>
            <w:jc w:val="center"/>
            <w:rPr>
              <w:b/>
              <w:spacing w:val="40"/>
              <w:sz w:val="32"/>
              <w:szCs w:val="32"/>
            </w:rPr>
          </w:pPr>
          <w:r>
            <w:rPr>
              <w:b/>
              <w:noProof/>
              <w:spacing w:val="40"/>
              <w:sz w:val="32"/>
              <w:szCs w:val="32"/>
            </w:rPr>
            <w:drawing>
              <wp:inline distT="0" distB="0" distL="0" distR="0" wp14:anchorId="2CFCDA9E" wp14:editId="07777777">
                <wp:extent cx="1200150" cy="285750"/>
                <wp:effectExtent l="0" t="0" r="0" b="0"/>
                <wp:docPr id="2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1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7459315" w14:textId="77777777" w:rsidR="00E32784" w:rsidRDefault="00E32784">
          <w:pPr>
            <w:keepNext/>
            <w:jc w:val="center"/>
            <w:rPr>
              <w:rFonts w:ascii="Arial" w:hAnsi="Arial" w:cs="Arial"/>
              <w:b/>
              <w:sz w:val="6"/>
              <w:szCs w:val="6"/>
            </w:rPr>
          </w:pPr>
        </w:p>
        <w:p w14:paraId="3DC9008D" w14:textId="77777777" w:rsidR="00E32784" w:rsidRDefault="00E32784">
          <w:pPr>
            <w:keepNext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   United </w:t>
          </w:r>
          <w:proofErr w:type="spellStart"/>
          <w:r>
            <w:rPr>
              <w:rFonts w:ascii="Arial" w:hAnsi="Arial" w:cs="Arial"/>
              <w:b/>
              <w:sz w:val="16"/>
              <w:szCs w:val="16"/>
            </w:rPr>
            <w:t>Energy</w:t>
          </w:r>
          <w:proofErr w:type="spellEnd"/>
          <w:r>
            <w:rPr>
              <w:rFonts w:ascii="Arial" w:hAnsi="Arial" w:cs="Arial"/>
              <w:b/>
              <w:sz w:val="16"/>
              <w:szCs w:val="16"/>
            </w:rPr>
            <w:t>, a.s.</w:t>
          </w: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114BA5B4" w14:textId="77777777" w:rsidR="00E32784" w:rsidRDefault="00CD2802">
          <w:pPr>
            <w:pStyle w:val="NormalJustified"/>
            <w:keepLines/>
            <w:widowControl/>
            <w:spacing w:before="120" w:after="120"/>
            <w:ind w:left="-142" w:right="-285"/>
            <w:jc w:val="center"/>
            <w:rPr>
              <w:rFonts w:ascii="Arial Narrow" w:hAnsi="Arial Narrow" w:cs="Arial"/>
              <w:b/>
              <w:caps/>
              <w:w w:val="80"/>
              <w:sz w:val="22"/>
              <w:szCs w:val="22"/>
            </w:rPr>
          </w:pPr>
          <w:r w:rsidRPr="00CD2802">
            <w:rPr>
              <w:rFonts w:ascii="Arial Narrow" w:hAnsi="Arial Narrow"/>
              <w:b/>
              <w:iCs/>
              <w:color w:val="000000"/>
              <w:sz w:val="22"/>
              <w:szCs w:val="22"/>
            </w:rPr>
            <w:t>Výstavba plynových motorů v Teplárně Komořany</w:t>
          </w:r>
        </w:p>
      </w:tc>
    </w:tr>
    <w:tr w:rsidR="00A42370" w14:paraId="6BC05CC9" w14:textId="77777777" w:rsidTr="00917CC8">
      <w:trPr>
        <w:cantSplit/>
        <w:trHeight w:val="394"/>
      </w:trPr>
      <w:tc>
        <w:tcPr>
          <w:tcW w:w="2694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6537F28F" w14:textId="77777777" w:rsidR="00A42370" w:rsidRPr="00D21301" w:rsidRDefault="00A42370" w:rsidP="00A42370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37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D3F4BFA" w14:textId="77777777" w:rsidR="00A42370" w:rsidRDefault="00A42370" w:rsidP="00A42370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</w:t>
          </w:r>
          <w:r w:rsidRPr="003D41C6">
            <w:rPr>
              <w:rFonts w:ascii="Arial Narrow" w:hAnsi="Arial Narrow" w:cs="Arial"/>
              <w:b/>
              <w:bCs/>
              <w:sz w:val="20"/>
            </w:rPr>
            <w:t xml:space="preserve"> DOKUMENTACE</w:t>
          </w:r>
          <w:r>
            <w:rPr>
              <w:rFonts w:ascii="Arial Narrow" w:hAnsi="Arial Narrow" w:cs="Arial"/>
              <w:b/>
              <w:bCs/>
              <w:sz w:val="20"/>
            </w:rPr>
            <w:t xml:space="preserve"> – TECHNICKÁ ČÁST</w:t>
          </w:r>
        </w:p>
      </w:tc>
    </w:tr>
  </w:tbl>
  <w:p w14:paraId="6DFB9E20" w14:textId="77777777" w:rsidR="00584B2D" w:rsidRPr="00D361D4" w:rsidRDefault="00584B2D" w:rsidP="00584B2D">
    <w:pPr>
      <w:pStyle w:val="Zhlav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34A4F356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416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</w:abstractNum>
  <w:abstractNum w:abstractNumId="1" w15:restartNumberingAfterBreak="0">
    <w:nsid w:val="39D60642"/>
    <w:multiLevelType w:val="singleLevel"/>
    <w:tmpl w:val="D228D5F4"/>
    <w:lvl w:ilvl="0">
      <w:start w:val="1"/>
      <w:numFmt w:val="bullet"/>
      <w:pStyle w:val="Odrka"/>
      <w:lvlText w:val=""/>
      <w:lvlJc w:val="left"/>
      <w:pPr>
        <w:tabs>
          <w:tab w:val="num" w:pos="177"/>
        </w:tabs>
        <w:ind w:left="461" w:hanging="284"/>
      </w:pPr>
      <w:rPr>
        <w:rFonts w:ascii="Symbol" w:hAnsi="Symbol" w:hint="default"/>
      </w:rPr>
    </w:lvl>
  </w:abstractNum>
  <w:abstractNum w:abstractNumId="2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850DC5"/>
    <w:multiLevelType w:val="hybridMultilevel"/>
    <w:tmpl w:val="2CC02078"/>
    <w:lvl w:ilvl="0" w:tplc="B54EE2EC">
      <w:numFmt w:val="bullet"/>
      <w:lvlText w:val="-"/>
      <w:lvlJc w:val="left"/>
      <w:pPr>
        <w:ind w:left="1636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5" w15:restartNumberingAfterBreak="0">
    <w:nsid w:val="671F4F2C"/>
    <w:multiLevelType w:val="hybridMultilevel"/>
    <w:tmpl w:val="11C897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num w:numId="1" w16cid:durableId="632179022">
    <w:abstractNumId w:val="0"/>
  </w:num>
  <w:num w:numId="2" w16cid:durableId="1775511992">
    <w:abstractNumId w:val="3"/>
  </w:num>
  <w:num w:numId="3" w16cid:durableId="996763840">
    <w:abstractNumId w:val="6"/>
  </w:num>
  <w:num w:numId="4" w16cid:durableId="1511290657">
    <w:abstractNumId w:val="2"/>
  </w:num>
  <w:num w:numId="5" w16cid:durableId="2016684677">
    <w:abstractNumId w:val="5"/>
  </w:num>
  <w:num w:numId="6" w16cid:durableId="1801919938">
    <w:abstractNumId w:val="1"/>
  </w:num>
  <w:num w:numId="7" w16cid:durableId="163729268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A3MjAzs7CwNDC2tDBS0lEKTi0uzszPAykwrAUAhA5WaiwAAAA="/>
  </w:docVars>
  <w:rsids>
    <w:rsidRoot w:val="00CC5B2C"/>
    <w:rsid w:val="00000BBE"/>
    <w:rsid w:val="000018F2"/>
    <w:rsid w:val="00004F34"/>
    <w:rsid w:val="00004F90"/>
    <w:rsid w:val="00013F92"/>
    <w:rsid w:val="00015095"/>
    <w:rsid w:val="0002058C"/>
    <w:rsid w:val="00021041"/>
    <w:rsid w:val="00022AC1"/>
    <w:rsid w:val="00022F13"/>
    <w:rsid w:val="000367D1"/>
    <w:rsid w:val="00041DE1"/>
    <w:rsid w:val="00046077"/>
    <w:rsid w:val="00052A9F"/>
    <w:rsid w:val="00061664"/>
    <w:rsid w:val="00067B44"/>
    <w:rsid w:val="00072744"/>
    <w:rsid w:val="00073E4E"/>
    <w:rsid w:val="0007636A"/>
    <w:rsid w:val="00084A06"/>
    <w:rsid w:val="0009090D"/>
    <w:rsid w:val="000932D6"/>
    <w:rsid w:val="00093405"/>
    <w:rsid w:val="000A213B"/>
    <w:rsid w:val="000B0D7F"/>
    <w:rsid w:val="000B1113"/>
    <w:rsid w:val="000B5136"/>
    <w:rsid w:val="000B78A3"/>
    <w:rsid w:val="000C5491"/>
    <w:rsid w:val="000D58AA"/>
    <w:rsid w:val="000D59F4"/>
    <w:rsid w:val="000F0B6C"/>
    <w:rsid w:val="000F18DE"/>
    <w:rsid w:val="000F4CEA"/>
    <w:rsid w:val="000F519E"/>
    <w:rsid w:val="000F5EF8"/>
    <w:rsid w:val="000F607F"/>
    <w:rsid w:val="000F66CD"/>
    <w:rsid w:val="000F66E7"/>
    <w:rsid w:val="00100396"/>
    <w:rsid w:val="0010090A"/>
    <w:rsid w:val="001127A4"/>
    <w:rsid w:val="0011733F"/>
    <w:rsid w:val="001202AB"/>
    <w:rsid w:val="00121842"/>
    <w:rsid w:val="00123058"/>
    <w:rsid w:val="00123830"/>
    <w:rsid w:val="00125F93"/>
    <w:rsid w:val="001268C8"/>
    <w:rsid w:val="00126A1B"/>
    <w:rsid w:val="00130275"/>
    <w:rsid w:val="00137742"/>
    <w:rsid w:val="00141B12"/>
    <w:rsid w:val="00141F5D"/>
    <w:rsid w:val="00142181"/>
    <w:rsid w:val="00143B4D"/>
    <w:rsid w:val="00143D5B"/>
    <w:rsid w:val="00144498"/>
    <w:rsid w:val="00144EEA"/>
    <w:rsid w:val="00151FCA"/>
    <w:rsid w:val="001618DC"/>
    <w:rsid w:val="00164684"/>
    <w:rsid w:val="001763B4"/>
    <w:rsid w:val="0017649A"/>
    <w:rsid w:val="00176600"/>
    <w:rsid w:val="0017688B"/>
    <w:rsid w:val="00176C10"/>
    <w:rsid w:val="00177D4C"/>
    <w:rsid w:val="0018413D"/>
    <w:rsid w:val="0018734D"/>
    <w:rsid w:val="001909DC"/>
    <w:rsid w:val="00193137"/>
    <w:rsid w:val="001A4488"/>
    <w:rsid w:val="001A4D93"/>
    <w:rsid w:val="001B13E4"/>
    <w:rsid w:val="001B310E"/>
    <w:rsid w:val="001B358E"/>
    <w:rsid w:val="001B47F2"/>
    <w:rsid w:val="001B64BC"/>
    <w:rsid w:val="001B757C"/>
    <w:rsid w:val="001C3260"/>
    <w:rsid w:val="001C3D88"/>
    <w:rsid w:val="001D0369"/>
    <w:rsid w:val="001D1890"/>
    <w:rsid w:val="001D67DB"/>
    <w:rsid w:val="001D7E50"/>
    <w:rsid w:val="001E014E"/>
    <w:rsid w:val="001E163F"/>
    <w:rsid w:val="001E3D86"/>
    <w:rsid w:val="001F428A"/>
    <w:rsid w:val="001F5AB6"/>
    <w:rsid w:val="001F7044"/>
    <w:rsid w:val="0020088C"/>
    <w:rsid w:val="0020470A"/>
    <w:rsid w:val="00205EBE"/>
    <w:rsid w:val="00206FB5"/>
    <w:rsid w:val="002113A6"/>
    <w:rsid w:val="00214B51"/>
    <w:rsid w:val="0021613B"/>
    <w:rsid w:val="002207F2"/>
    <w:rsid w:val="00221C95"/>
    <w:rsid w:val="002260EC"/>
    <w:rsid w:val="00232F6F"/>
    <w:rsid w:val="00234C07"/>
    <w:rsid w:val="00237054"/>
    <w:rsid w:val="0023707A"/>
    <w:rsid w:val="00237C22"/>
    <w:rsid w:val="00246DDF"/>
    <w:rsid w:val="00260114"/>
    <w:rsid w:val="002615C1"/>
    <w:rsid w:val="00262B3F"/>
    <w:rsid w:val="00262D4C"/>
    <w:rsid w:val="002641BD"/>
    <w:rsid w:val="0027098A"/>
    <w:rsid w:val="0027475B"/>
    <w:rsid w:val="002760A5"/>
    <w:rsid w:val="00277F01"/>
    <w:rsid w:val="0028182D"/>
    <w:rsid w:val="00281929"/>
    <w:rsid w:val="00282961"/>
    <w:rsid w:val="00284143"/>
    <w:rsid w:val="002905E8"/>
    <w:rsid w:val="00293300"/>
    <w:rsid w:val="0029589C"/>
    <w:rsid w:val="002A12E4"/>
    <w:rsid w:val="002A3BD1"/>
    <w:rsid w:val="002A3CBE"/>
    <w:rsid w:val="002B141B"/>
    <w:rsid w:val="002B31E6"/>
    <w:rsid w:val="002C3F5F"/>
    <w:rsid w:val="002C67A2"/>
    <w:rsid w:val="002C68BF"/>
    <w:rsid w:val="002D3598"/>
    <w:rsid w:val="002D39D5"/>
    <w:rsid w:val="002E30FF"/>
    <w:rsid w:val="002F02B9"/>
    <w:rsid w:val="00302085"/>
    <w:rsid w:val="00304148"/>
    <w:rsid w:val="00310198"/>
    <w:rsid w:val="003105B3"/>
    <w:rsid w:val="003168EA"/>
    <w:rsid w:val="003265B8"/>
    <w:rsid w:val="00334BD0"/>
    <w:rsid w:val="003400D6"/>
    <w:rsid w:val="00344712"/>
    <w:rsid w:val="003465C6"/>
    <w:rsid w:val="0035335B"/>
    <w:rsid w:val="00353AC5"/>
    <w:rsid w:val="00360D47"/>
    <w:rsid w:val="003632FF"/>
    <w:rsid w:val="00365BE4"/>
    <w:rsid w:val="00367EC4"/>
    <w:rsid w:val="0037058A"/>
    <w:rsid w:val="003733F8"/>
    <w:rsid w:val="00373F75"/>
    <w:rsid w:val="003752B7"/>
    <w:rsid w:val="00381AE2"/>
    <w:rsid w:val="00385BF6"/>
    <w:rsid w:val="00392BB7"/>
    <w:rsid w:val="003A424D"/>
    <w:rsid w:val="003A61CC"/>
    <w:rsid w:val="003A7869"/>
    <w:rsid w:val="003B0332"/>
    <w:rsid w:val="003B4424"/>
    <w:rsid w:val="003B689D"/>
    <w:rsid w:val="003C2E1F"/>
    <w:rsid w:val="003C5C15"/>
    <w:rsid w:val="003C6BF8"/>
    <w:rsid w:val="003C789F"/>
    <w:rsid w:val="003D2AB4"/>
    <w:rsid w:val="003D41C6"/>
    <w:rsid w:val="003D5509"/>
    <w:rsid w:val="003D6D6F"/>
    <w:rsid w:val="003E6464"/>
    <w:rsid w:val="003E6FD8"/>
    <w:rsid w:val="003E7054"/>
    <w:rsid w:val="003F03BE"/>
    <w:rsid w:val="003F4115"/>
    <w:rsid w:val="00400F85"/>
    <w:rsid w:val="0040500D"/>
    <w:rsid w:val="00407804"/>
    <w:rsid w:val="00410055"/>
    <w:rsid w:val="00410251"/>
    <w:rsid w:val="0041337F"/>
    <w:rsid w:val="00414079"/>
    <w:rsid w:val="00414FEA"/>
    <w:rsid w:val="00417EA7"/>
    <w:rsid w:val="00430CC8"/>
    <w:rsid w:val="00441A9F"/>
    <w:rsid w:val="004422C1"/>
    <w:rsid w:val="004427C3"/>
    <w:rsid w:val="00446182"/>
    <w:rsid w:val="00450064"/>
    <w:rsid w:val="00451563"/>
    <w:rsid w:val="00452938"/>
    <w:rsid w:val="00453BA1"/>
    <w:rsid w:val="004556F5"/>
    <w:rsid w:val="00462E8A"/>
    <w:rsid w:val="00464171"/>
    <w:rsid w:val="00466442"/>
    <w:rsid w:val="00470D9B"/>
    <w:rsid w:val="00471532"/>
    <w:rsid w:val="004723DB"/>
    <w:rsid w:val="00473053"/>
    <w:rsid w:val="00475630"/>
    <w:rsid w:val="0047692B"/>
    <w:rsid w:val="00483D80"/>
    <w:rsid w:val="00485B9A"/>
    <w:rsid w:val="00485ECC"/>
    <w:rsid w:val="00486946"/>
    <w:rsid w:val="0049194D"/>
    <w:rsid w:val="00497019"/>
    <w:rsid w:val="004A1B74"/>
    <w:rsid w:val="004A1F76"/>
    <w:rsid w:val="004A2B16"/>
    <w:rsid w:val="004A7F59"/>
    <w:rsid w:val="004B1017"/>
    <w:rsid w:val="004B198F"/>
    <w:rsid w:val="004B6D2A"/>
    <w:rsid w:val="004C0A6E"/>
    <w:rsid w:val="004C0DDC"/>
    <w:rsid w:val="004C438C"/>
    <w:rsid w:val="004C5C28"/>
    <w:rsid w:val="004D07D5"/>
    <w:rsid w:val="004D1B83"/>
    <w:rsid w:val="004D5182"/>
    <w:rsid w:val="004E030D"/>
    <w:rsid w:val="004E11F0"/>
    <w:rsid w:val="004E6FA0"/>
    <w:rsid w:val="004E7808"/>
    <w:rsid w:val="004F550C"/>
    <w:rsid w:val="004F7E0B"/>
    <w:rsid w:val="00500E82"/>
    <w:rsid w:val="005024C5"/>
    <w:rsid w:val="00510476"/>
    <w:rsid w:val="00517305"/>
    <w:rsid w:val="005234C1"/>
    <w:rsid w:val="005236E7"/>
    <w:rsid w:val="0053082F"/>
    <w:rsid w:val="00531219"/>
    <w:rsid w:val="00531490"/>
    <w:rsid w:val="0053152C"/>
    <w:rsid w:val="00534A08"/>
    <w:rsid w:val="00543453"/>
    <w:rsid w:val="00544393"/>
    <w:rsid w:val="00545078"/>
    <w:rsid w:val="00546E2B"/>
    <w:rsid w:val="005478E9"/>
    <w:rsid w:val="00560BE4"/>
    <w:rsid w:val="00562A61"/>
    <w:rsid w:val="0057122B"/>
    <w:rsid w:val="005719B7"/>
    <w:rsid w:val="00573438"/>
    <w:rsid w:val="00574644"/>
    <w:rsid w:val="005746E7"/>
    <w:rsid w:val="0057751C"/>
    <w:rsid w:val="00584B2D"/>
    <w:rsid w:val="00585446"/>
    <w:rsid w:val="0058610D"/>
    <w:rsid w:val="0059606A"/>
    <w:rsid w:val="005A01E6"/>
    <w:rsid w:val="005A103E"/>
    <w:rsid w:val="005A534F"/>
    <w:rsid w:val="005A6059"/>
    <w:rsid w:val="005B105B"/>
    <w:rsid w:val="005B314C"/>
    <w:rsid w:val="005C5D84"/>
    <w:rsid w:val="005C7086"/>
    <w:rsid w:val="005D14B8"/>
    <w:rsid w:val="005E3DAD"/>
    <w:rsid w:val="005E753B"/>
    <w:rsid w:val="005F7E82"/>
    <w:rsid w:val="0060280E"/>
    <w:rsid w:val="00607654"/>
    <w:rsid w:val="0061207B"/>
    <w:rsid w:val="00622A26"/>
    <w:rsid w:val="00623107"/>
    <w:rsid w:val="00623602"/>
    <w:rsid w:val="00634520"/>
    <w:rsid w:val="0063475B"/>
    <w:rsid w:val="00636013"/>
    <w:rsid w:val="006375C5"/>
    <w:rsid w:val="00641CB5"/>
    <w:rsid w:val="0064656E"/>
    <w:rsid w:val="006502E3"/>
    <w:rsid w:val="006516B8"/>
    <w:rsid w:val="00653ADF"/>
    <w:rsid w:val="00654D5A"/>
    <w:rsid w:val="0065588F"/>
    <w:rsid w:val="00656726"/>
    <w:rsid w:val="006652A8"/>
    <w:rsid w:val="00666633"/>
    <w:rsid w:val="00666B42"/>
    <w:rsid w:val="00666F0A"/>
    <w:rsid w:val="006707AA"/>
    <w:rsid w:val="006767EE"/>
    <w:rsid w:val="006773C8"/>
    <w:rsid w:val="0068389C"/>
    <w:rsid w:val="00687542"/>
    <w:rsid w:val="006923CA"/>
    <w:rsid w:val="006929D9"/>
    <w:rsid w:val="0069666B"/>
    <w:rsid w:val="006A3C34"/>
    <w:rsid w:val="006B283A"/>
    <w:rsid w:val="006B468E"/>
    <w:rsid w:val="006B79A3"/>
    <w:rsid w:val="006C1915"/>
    <w:rsid w:val="006C1B30"/>
    <w:rsid w:val="006C4089"/>
    <w:rsid w:val="006D3A57"/>
    <w:rsid w:val="006D5C19"/>
    <w:rsid w:val="006D6643"/>
    <w:rsid w:val="006E4A3B"/>
    <w:rsid w:val="006E5075"/>
    <w:rsid w:val="006E5D81"/>
    <w:rsid w:val="006F093E"/>
    <w:rsid w:val="006F536C"/>
    <w:rsid w:val="007024FE"/>
    <w:rsid w:val="0071133A"/>
    <w:rsid w:val="00720DE2"/>
    <w:rsid w:val="00721F03"/>
    <w:rsid w:val="00724746"/>
    <w:rsid w:val="0072482B"/>
    <w:rsid w:val="00731655"/>
    <w:rsid w:val="00731942"/>
    <w:rsid w:val="00734299"/>
    <w:rsid w:val="00740195"/>
    <w:rsid w:val="007477D2"/>
    <w:rsid w:val="00753C3F"/>
    <w:rsid w:val="0076308D"/>
    <w:rsid w:val="00780A2A"/>
    <w:rsid w:val="0078247F"/>
    <w:rsid w:val="007842E9"/>
    <w:rsid w:val="00784352"/>
    <w:rsid w:val="00784B20"/>
    <w:rsid w:val="00785171"/>
    <w:rsid w:val="00785DFB"/>
    <w:rsid w:val="00790432"/>
    <w:rsid w:val="0079203F"/>
    <w:rsid w:val="007A064C"/>
    <w:rsid w:val="007A614E"/>
    <w:rsid w:val="007A6E14"/>
    <w:rsid w:val="007A7D6A"/>
    <w:rsid w:val="007C37D9"/>
    <w:rsid w:val="007C4616"/>
    <w:rsid w:val="007C752C"/>
    <w:rsid w:val="007D620B"/>
    <w:rsid w:val="007D7A3F"/>
    <w:rsid w:val="007E2201"/>
    <w:rsid w:val="007E2C51"/>
    <w:rsid w:val="007E52AF"/>
    <w:rsid w:val="007F58E9"/>
    <w:rsid w:val="008033CB"/>
    <w:rsid w:val="00805023"/>
    <w:rsid w:val="00806BB8"/>
    <w:rsid w:val="00810B8C"/>
    <w:rsid w:val="0081197C"/>
    <w:rsid w:val="00812CE8"/>
    <w:rsid w:val="008210F8"/>
    <w:rsid w:val="0082734D"/>
    <w:rsid w:val="00833DB9"/>
    <w:rsid w:val="00844C39"/>
    <w:rsid w:val="00845B51"/>
    <w:rsid w:val="00853FF2"/>
    <w:rsid w:val="008545C0"/>
    <w:rsid w:val="00865948"/>
    <w:rsid w:val="00866FD1"/>
    <w:rsid w:val="00871255"/>
    <w:rsid w:val="00874E49"/>
    <w:rsid w:val="00874E6F"/>
    <w:rsid w:val="00887068"/>
    <w:rsid w:val="00890FC4"/>
    <w:rsid w:val="008919D5"/>
    <w:rsid w:val="00896C26"/>
    <w:rsid w:val="0089710F"/>
    <w:rsid w:val="008A0459"/>
    <w:rsid w:val="008A1145"/>
    <w:rsid w:val="008A50B0"/>
    <w:rsid w:val="008A60A7"/>
    <w:rsid w:val="008A7707"/>
    <w:rsid w:val="008B1921"/>
    <w:rsid w:val="008B4BAF"/>
    <w:rsid w:val="008B6308"/>
    <w:rsid w:val="008C06AE"/>
    <w:rsid w:val="008C5748"/>
    <w:rsid w:val="008C6C23"/>
    <w:rsid w:val="008D2E4A"/>
    <w:rsid w:val="008D651A"/>
    <w:rsid w:val="008E157A"/>
    <w:rsid w:val="008E1F33"/>
    <w:rsid w:val="008E6E38"/>
    <w:rsid w:val="008E7D88"/>
    <w:rsid w:val="008F00D6"/>
    <w:rsid w:val="008F0478"/>
    <w:rsid w:val="008F2512"/>
    <w:rsid w:val="008F426B"/>
    <w:rsid w:val="008F51E5"/>
    <w:rsid w:val="008F57E0"/>
    <w:rsid w:val="008F761F"/>
    <w:rsid w:val="009030B2"/>
    <w:rsid w:val="009031B5"/>
    <w:rsid w:val="00903761"/>
    <w:rsid w:val="00916672"/>
    <w:rsid w:val="00916923"/>
    <w:rsid w:val="00917CC8"/>
    <w:rsid w:val="00921497"/>
    <w:rsid w:val="00924C5F"/>
    <w:rsid w:val="00931983"/>
    <w:rsid w:val="00935E0B"/>
    <w:rsid w:val="0094177B"/>
    <w:rsid w:val="00957318"/>
    <w:rsid w:val="00960E76"/>
    <w:rsid w:val="00966A89"/>
    <w:rsid w:val="0097347A"/>
    <w:rsid w:val="00973F72"/>
    <w:rsid w:val="00974DF6"/>
    <w:rsid w:val="00975AFE"/>
    <w:rsid w:val="00980B84"/>
    <w:rsid w:val="00983CCE"/>
    <w:rsid w:val="0098558A"/>
    <w:rsid w:val="009870E7"/>
    <w:rsid w:val="00992BFC"/>
    <w:rsid w:val="009A5321"/>
    <w:rsid w:val="009B2F61"/>
    <w:rsid w:val="009B42D5"/>
    <w:rsid w:val="009B48D8"/>
    <w:rsid w:val="009B4B97"/>
    <w:rsid w:val="009B7CB3"/>
    <w:rsid w:val="009C1A12"/>
    <w:rsid w:val="009C369E"/>
    <w:rsid w:val="009C7B04"/>
    <w:rsid w:val="009D0FBE"/>
    <w:rsid w:val="009D578D"/>
    <w:rsid w:val="009D725D"/>
    <w:rsid w:val="009E3AB7"/>
    <w:rsid w:val="009E4986"/>
    <w:rsid w:val="009F0FB1"/>
    <w:rsid w:val="009F2304"/>
    <w:rsid w:val="009F4527"/>
    <w:rsid w:val="009F6CCA"/>
    <w:rsid w:val="00A002F3"/>
    <w:rsid w:val="00A01025"/>
    <w:rsid w:val="00A05716"/>
    <w:rsid w:val="00A062DA"/>
    <w:rsid w:val="00A10022"/>
    <w:rsid w:val="00A1170E"/>
    <w:rsid w:val="00A200FF"/>
    <w:rsid w:val="00A20C89"/>
    <w:rsid w:val="00A23416"/>
    <w:rsid w:val="00A26D7F"/>
    <w:rsid w:val="00A3521C"/>
    <w:rsid w:val="00A356AC"/>
    <w:rsid w:val="00A362E0"/>
    <w:rsid w:val="00A3678D"/>
    <w:rsid w:val="00A402DF"/>
    <w:rsid w:val="00A40B12"/>
    <w:rsid w:val="00A42370"/>
    <w:rsid w:val="00A477FC"/>
    <w:rsid w:val="00A4784B"/>
    <w:rsid w:val="00A518C7"/>
    <w:rsid w:val="00A611B7"/>
    <w:rsid w:val="00A62F14"/>
    <w:rsid w:val="00A63A26"/>
    <w:rsid w:val="00A65132"/>
    <w:rsid w:val="00A6528D"/>
    <w:rsid w:val="00A6687B"/>
    <w:rsid w:val="00A7182F"/>
    <w:rsid w:val="00A77A4E"/>
    <w:rsid w:val="00A808BB"/>
    <w:rsid w:val="00A80E19"/>
    <w:rsid w:val="00A824F3"/>
    <w:rsid w:val="00A83A5B"/>
    <w:rsid w:val="00A85EF3"/>
    <w:rsid w:val="00A86AC6"/>
    <w:rsid w:val="00A919D0"/>
    <w:rsid w:val="00A9325C"/>
    <w:rsid w:val="00A9353A"/>
    <w:rsid w:val="00A948C7"/>
    <w:rsid w:val="00A967FC"/>
    <w:rsid w:val="00A972E1"/>
    <w:rsid w:val="00AA1784"/>
    <w:rsid w:val="00AA2933"/>
    <w:rsid w:val="00AA5EF2"/>
    <w:rsid w:val="00AB18CB"/>
    <w:rsid w:val="00AB4466"/>
    <w:rsid w:val="00AB54D0"/>
    <w:rsid w:val="00AB7893"/>
    <w:rsid w:val="00AC5CDC"/>
    <w:rsid w:val="00AD2ACA"/>
    <w:rsid w:val="00AE49C1"/>
    <w:rsid w:val="00AE695C"/>
    <w:rsid w:val="00AF7748"/>
    <w:rsid w:val="00AF7A6C"/>
    <w:rsid w:val="00B00FA3"/>
    <w:rsid w:val="00B11FD4"/>
    <w:rsid w:val="00B20039"/>
    <w:rsid w:val="00B2457E"/>
    <w:rsid w:val="00B2772C"/>
    <w:rsid w:val="00B33222"/>
    <w:rsid w:val="00B33F5D"/>
    <w:rsid w:val="00B363BF"/>
    <w:rsid w:val="00B378C8"/>
    <w:rsid w:val="00B40081"/>
    <w:rsid w:val="00B43759"/>
    <w:rsid w:val="00B502A3"/>
    <w:rsid w:val="00B51F52"/>
    <w:rsid w:val="00B5406A"/>
    <w:rsid w:val="00B566FC"/>
    <w:rsid w:val="00B606CA"/>
    <w:rsid w:val="00B6587F"/>
    <w:rsid w:val="00B71A06"/>
    <w:rsid w:val="00B72D1D"/>
    <w:rsid w:val="00B7717B"/>
    <w:rsid w:val="00B81F0B"/>
    <w:rsid w:val="00B841A4"/>
    <w:rsid w:val="00B9235A"/>
    <w:rsid w:val="00B95E02"/>
    <w:rsid w:val="00BA0D2A"/>
    <w:rsid w:val="00BA0ECE"/>
    <w:rsid w:val="00BA1945"/>
    <w:rsid w:val="00BA38F9"/>
    <w:rsid w:val="00BB02AE"/>
    <w:rsid w:val="00BB2777"/>
    <w:rsid w:val="00BB29D0"/>
    <w:rsid w:val="00BB38A4"/>
    <w:rsid w:val="00BC3D58"/>
    <w:rsid w:val="00BC6CA8"/>
    <w:rsid w:val="00BD18B0"/>
    <w:rsid w:val="00BD38B0"/>
    <w:rsid w:val="00BD4123"/>
    <w:rsid w:val="00BD5CCC"/>
    <w:rsid w:val="00BD79FB"/>
    <w:rsid w:val="00BE30FF"/>
    <w:rsid w:val="00BE76C7"/>
    <w:rsid w:val="00BF3330"/>
    <w:rsid w:val="00BF60B7"/>
    <w:rsid w:val="00BF6A0B"/>
    <w:rsid w:val="00C00691"/>
    <w:rsid w:val="00C01A52"/>
    <w:rsid w:val="00C11781"/>
    <w:rsid w:val="00C1372F"/>
    <w:rsid w:val="00C216C3"/>
    <w:rsid w:val="00C26A5D"/>
    <w:rsid w:val="00C27FAC"/>
    <w:rsid w:val="00C31450"/>
    <w:rsid w:val="00C31CC8"/>
    <w:rsid w:val="00C32ACE"/>
    <w:rsid w:val="00C34076"/>
    <w:rsid w:val="00C3439F"/>
    <w:rsid w:val="00C34EB7"/>
    <w:rsid w:val="00C40C5F"/>
    <w:rsid w:val="00C4424C"/>
    <w:rsid w:val="00C500DC"/>
    <w:rsid w:val="00C51472"/>
    <w:rsid w:val="00C5206A"/>
    <w:rsid w:val="00C5393C"/>
    <w:rsid w:val="00C57C28"/>
    <w:rsid w:val="00C57D1C"/>
    <w:rsid w:val="00C60A13"/>
    <w:rsid w:val="00C63CB9"/>
    <w:rsid w:val="00C63F0B"/>
    <w:rsid w:val="00C6756C"/>
    <w:rsid w:val="00C67932"/>
    <w:rsid w:val="00C72E30"/>
    <w:rsid w:val="00C73533"/>
    <w:rsid w:val="00C75DF1"/>
    <w:rsid w:val="00C77CAC"/>
    <w:rsid w:val="00C8623A"/>
    <w:rsid w:val="00C87199"/>
    <w:rsid w:val="00C87893"/>
    <w:rsid w:val="00C9527B"/>
    <w:rsid w:val="00CA11FD"/>
    <w:rsid w:val="00CA65FC"/>
    <w:rsid w:val="00CB4832"/>
    <w:rsid w:val="00CC1137"/>
    <w:rsid w:val="00CC170F"/>
    <w:rsid w:val="00CC1800"/>
    <w:rsid w:val="00CC2C27"/>
    <w:rsid w:val="00CC3D7A"/>
    <w:rsid w:val="00CC42DE"/>
    <w:rsid w:val="00CC5B2C"/>
    <w:rsid w:val="00CD045A"/>
    <w:rsid w:val="00CD0CA5"/>
    <w:rsid w:val="00CD2802"/>
    <w:rsid w:val="00CD7E19"/>
    <w:rsid w:val="00CE4769"/>
    <w:rsid w:val="00CE4AAF"/>
    <w:rsid w:val="00CE4FB5"/>
    <w:rsid w:val="00CE5F0F"/>
    <w:rsid w:val="00CE60F7"/>
    <w:rsid w:val="00CE64D8"/>
    <w:rsid w:val="00CE6783"/>
    <w:rsid w:val="00CE7B08"/>
    <w:rsid w:val="00CE7E27"/>
    <w:rsid w:val="00CF1DD3"/>
    <w:rsid w:val="00CF6B19"/>
    <w:rsid w:val="00D07FD1"/>
    <w:rsid w:val="00D1012D"/>
    <w:rsid w:val="00D1228A"/>
    <w:rsid w:val="00D14836"/>
    <w:rsid w:val="00D17AFA"/>
    <w:rsid w:val="00D20AB0"/>
    <w:rsid w:val="00D22FE4"/>
    <w:rsid w:val="00D253C2"/>
    <w:rsid w:val="00D3273B"/>
    <w:rsid w:val="00D34C26"/>
    <w:rsid w:val="00D35863"/>
    <w:rsid w:val="00D404A4"/>
    <w:rsid w:val="00D478A2"/>
    <w:rsid w:val="00D5303B"/>
    <w:rsid w:val="00D55781"/>
    <w:rsid w:val="00D55F58"/>
    <w:rsid w:val="00D571E2"/>
    <w:rsid w:val="00D57D75"/>
    <w:rsid w:val="00D600C5"/>
    <w:rsid w:val="00D62C19"/>
    <w:rsid w:val="00D7546D"/>
    <w:rsid w:val="00D847FC"/>
    <w:rsid w:val="00D86D0A"/>
    <w:rsid w:val="00D910C0"/>
    <w:rsid w:val="00D917BE"/>
    <w:rsid w:val="00D96553"/>
    <w:rsid w:val="00D9724A"/>
    <w:rsid w:val="00DA178D"/>
    <w:rsid w:val="00DA265D"/>
    <w:rsid w:val="00DA3177"/>
    <w:rsid w:val="00DB380F"/>
    <w:rsid w:val="00DB5B4B"/>
    <w:rsid w:val="00DB6D54"/>
    <w:rsid w:val="00DB7503"/>
    <w:rsid w:val="00DC18BC"/>
    <w:rsid w:val="00DC5C98"/>
    <w:rsid w:val="00DC7803"/>
    <w:rsid w:val="00DD0CD4"/>
    <w:rsid w:val="00DD1E22"/>
    <w:rsid w:val="00DD59BC"/>
    <w:rsid w:val="00DD6983"/>
    <w:rsid w:val="00DE0C48"/>
    <w:rsid w:val="00DE28E1"/>
    <w:rsid w:val="00DE3313"/>
    <w:rsid w:val="00DE384F"/>
    <w:rsid w:val="00DF0FE8"/>
    <w:rsid w:val="00DF160E"/>
    <w:rsid w:val="00DF194A"/>
    <w:rsid w:val="00DF717C"/>
    <w:rsid w:val="00E06761"/>
    <w:rsid w:val="00E13C6F"/>
    <w:rsid w:val="00E1499A"/>
    <w:rsid w:val="00E153A5"/>
    <w:rsid w:val="00E263B0"/>
    <w:rsid w:val="00E27CD5"/>
    <w:rsid w:val="00E32784"/>
    <w:rsid w:val="00E34DC3"/>
    <w:rsid w:val="00E3698C"/>
    <w:rsid w:val="00E36CFE"/>
    <w:rsid w:val="00E370B9"/>
    <w:rsid w:val="00E37C3D"/>
    <w:rsid w:val="00E41788"/>
    <w:rsid w:val="00E41C45"/>
    <w:rsid w:val="00E54CEB"/>
    <w:rsid w:val="00E6205C"/>
    <w:rsid w:val="00E639DC"/>
    <w:rsid w:val="00E6500B"/>
    <w:rsid w:val="00E703C4"/>
    <w:rsid w:val="00E71101"/>
    <w:rsid w:val="00E727B5"/>
    <w:rsid w:val="00E74130"/>
    <w:rsid w:val="00E809F1"/>
    <w:rsid w:val="00E8108C"/>
    <w:rsid w:val="00E83C49"/>
    <w:rsid w:val="00E849DB"/>
    <w:rsid w:val="00E853E7"/>
    <w:rsid w:val="00E87A8E"/>
    <w:rsid w:val="00EA28C3"/>
    <w:rsid w:val="00EA3B2B"/>
    <w:rsid w:val="00EA40FA"/>
    <w:rsid w:val="00EA5F32"/>
    <w:rsid w:val="00EB28FA"/>
    <w:rsid w:val="00EB4F73"/>
    <w:rsid w:val="00EC3B24"/>
    <w:rsid w:val="00EC3CA7"/>
    <w:rsid w:val="00EC713D"/>
    <w:rsid w:val="00EC7ECE"/>
    <w:rsid w:val="00ED259B"/>
    <w:rsid w:val="00ED327B"/>
    <w:rsid w:val="00ED3917"/>
    <w:rsid w:val="00ED3AFA"/>
    <w:rsid w:val="00EE18E0"/>
    <w:rsid w:val="00EE39B0"/>
    <w:rsid w:val="00EE415B"/>
    <w:rsid w:val="00EE4353"/>
    <w:rsid w:val="00EF4E10"/>
    <w:rsid w:val="00F003EE"/>
    <w:rsid w:val="00F02DD9"/>
    <w:rsid w:val="00F04DEB"/>
    <w:rsid w:val="00F0602F"/>
    <w:rsid w:val="00F110C6"/>
    <w:rsid w:val="00F12890"/>
    <w:rsid w:val="00F1443F"/>
    <w:rsid w:val="00F14BB8"/>
    <w:rsid w:val="00F20DA2"/>
    <w:rsid w:val="00F211B9"/>
    <w:rsid w:val="00F24F8E"/>
    <w:rsid w:val="00F27532"/>
    <w:rsid w:val="00F32DF0"/>
    <w:rsid w:val="00F3491A"/>
    <w:rsid w:val="00F35BBD"/>
    <w:rsid w:val="00F41105"/>
    <w:rsid w:val="00F479A8"/>
    <w:rsid w:val="00F53553"/>
    <w:rsid w:val="00F53D34"/>
    <w:rsid w:val="00F54EA7"/>
    <w:rsid w:val="00F57A59"/>
    <w:rsid w:val="00F57BD8"/>
    <w:rsid w:val="00F600A1"/>
    <w:rsid w:val="00F679F8"/>
    <w:rsid w:val="00F751DD"/>
    <w:rsid w:val="00F76AF8"/>
    <w:rsid w:val="00F816E3"/>
    <w:rsid w:val="00F94E5A"/>
    <w:rsid w:val="00F97BEC"/>
    <w:rsid w:val="00FA11D2"/>
    <w:rsid w:val="00FA43D8"/>
    <w:rsid w:val="00FB066E"/>
    <w:rsid w:val="00FB1E1E"/>
    <w:rsid w:val="00FB3366"/>
    <w:rsid w:val="00FC043C"/>
    <w:rsid w:val="00FC479F"/>
    <w:rsid w:val="00FC48A9"/>
    <w:rsid w:val="00FC54E9"/>
    <w:rsid w:val="00FD2CB0"/>
    <w:rsid w:val="00FD549B"/>
    <w:rsid w:val="00FD5DCC"/>
    <w:rsid w:val="00FD6755"/>
    <w:rsid w:val="00FE10E6"/>
    <w:rsid w:val="00FF452B"/>
    <w:rsid w:val="00FF4E1D"/>
    <w:rsid w:val="05DB12D3"/>
    <w:rsid w:val="08F372A8"/>
    <w:rsid w:val="0A1AF357"/>
    <w:rsid w:val="0FF7ACB0"/>
    <w:rsid w:val="1029BD29"/>
    <w:rsid w:val="10701D1D"/>
    <w:rsid w:val="15FCFCF3"/>
    <w:rsid w:val="1E58DB1B"/>
    <w:rsid w:val="264B2478"/>
    <w:rsid w:val="2933FE8A"/>
    <w:rsid w:val="2BA31184"/>
    <w:rsid w:val="4086501C"/>
    <w:rsid w:val="446A0F16"/>
    <w:rsid w:val="449EBE14"/>
    <w:rsid w:val="4638F65D"/>
    <w:rsid w:val="47E8D376"/>
    <w:rsid w:val="4FC2D19B"/>
    <w:rsid w:val="5F18E81D"/>
    <w:rsid w:val="5F7B02D1"/>
    <w:rsid w:val="6C4FB049"/>
    <w:rsid w:val="726DC151"/>
    <w:rsid w:val="7A788E6D"/>
    <w:rsid w:val="7E1BF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3E5855"/>
  <w15:chartTrackingRefBased/>
  <w15:docId w15:val="{33C6C05F-EAD4-40EB-956C-D00A22BE3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6308"/>
    <w:pPr>
      <w:jc w:val="both"/>
    </w:pPr>
    <w:rPr>
      <w:sz w:val="24"/>
      <w:lang w:eastAsia="cs-CZ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pPr>
      <w:keepNext/>
      <w:numPr>
        <w:numId w:val="1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,Nadpisspec2"/>
    <w:basedOn w:val="Normln"/>
    <w:next w:val="Normln"/>
    <w:qFormat/>
    <w:pPr>
      <w:keepNext/>
      <w:numPr>
        <w:ilvl w:val="1"/>
        <w:numId w:val="1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Nadpis 3 velká písmena,ABB..,Heading 3 Char Char,Za a),podclanek,adpis 3,písmo tabulky,Úroveň 1.1.1,Nadpis 3 Char,Nadpis 3 Char1 Char,Nadpis 3 Char Char Char,kapitola3,Clanek,Podclanek,3"/>
    <w:basedOn w:val="Normln"/>
    <w:next w:val="Normln"/>
    <w:qFormat/>
    <w:pPr>
      <w:keepNext/>
      <w:numPr>
        <w:ilvl w:val="2"/>
        <w:numId w:val="1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,Úroveň a),Char Char"/>
    <w:basedOn w:val="Normln"/>
    <w:next w:val="Normln"/>
    <w:qFormat/>
    <w:rsid w:val="008B6308"/>
    <w:pPr>
      <w:keepNext/>
      <w:numPr>
        <w:ilvl w:val="3"/>
        <w:numId w:val="1"/>
      </w:numPr>
      <w:tabs>
        <w:tab w:val="left" w:pos="1276"/>
      </w:tabs>
      <w:spacing w:before="360" w:after="120"/>
      <w:outlineLvl w:val="3"/>
    </w:pPr>
    <w:rPr>
      <w:rFonts w:ascii="Arial Narrow" w:hAnsi="Arial Narrow"/>
      <w:i/>
      <w:color w:val="FF0000"/>
    </w:rPr>
  </w:style>
  <w:style w:type="paragraph" w:styleId="Nadpis5">
    <w:name w:val="heading 5"/>
    <w:aliases w:val="dokl.2,DokNad5,var. a -"/>
    <w:basedOn w:val="Normln"/>
    <w:next w:val="Normln"/>
    <w:qFormat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1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,Příloha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pPr>
      <w:widowControl w:val="0"/>
    </w:pPr>
    <w:rPr>
      <w:kern w:val="28"/>
    </w:rPr>
  </w:style>
  <w:style w:type="paragraph" w:styleId="Zkladntext">
    <w:name w:val="Body Text"/>
    <w:basedOn w:val="Normln"/>
    <w:semiHidden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Pr>
      <w:rFonts w:ascii="Times New Roman" w:hAnsi="Times New Roman" w:cs="Times New Roman"/>
      <w:sz w:val="24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pPr>
      <w:jc w:val="center"/>
    </w:p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paragraph" w:customStyle="1" w:styleId="BodyTextIndent0">
    <w:name w:val="Body Text Indent0"/>
    <w:basedOn w:val="Normln"/>
    <w:semiHidden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Pr>
      <w:rFonts w:ascii="Times New Roman" w:hAnsi="Times New Roman" w:cs="Times New Roman"/>
      <w:sz w:val="24"/>
    </w:rPr>
  </w:style>
  <w:style w:type="character" w:styleId="slostrnky">
    <w:name w:val="page number"/>
    <w:semiHidden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uiPriority w:val="99"/>
    <w:pPr>
      <w:jc w:val="left"/>
    </w:pPr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character" w:customStyle="1" w:styleId="TitleChar">
    <w:name w:val="Title Char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pPr>
      <w:spacing w:before="100" w:beforeAutospacing="1" w:after="100" w:afterAutospacing="1"/>
    </w:pPr>
  </w:style>
  <w:style w:type="character" w:styleId="Sledovanodkaz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pPr>
      <w:widowControl w:val="0"/>
      <w:spacing w:before="40" w:after="40"/>
    </w:pPr>
  </w:style>
  <w:style w:type="character" w:customStyle="1" w:styleId="platne1">
    <w:name w:val="platne1"/>
    <w:rPr>
      <w:rFonts w:ascii="Times New Roman" w:hAnsi="Times New Roman" w:cs="Times New Roman"/>
    </w:rPr>
  </w:style>
  <w:style w:type="paragraph" w:styleId="Prosttext">
    <w:name w:val="Plain Text"/>
    <w:basedOn w:val="Normln"/>
    <w:semiHidden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Pr>
      <w:b/>
      <w:i/>
    </w:rPr>
  </w:style>
  <w:style w:type="paragraph" w:customStyle="1" w:styleId="anglicky">
    <w:name w:val="anglicky"/>
    <w:basedOn w:val="Normln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pPr>
      <w:spacing w:before="120" w:after="120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pPr>
      <w:numPr>
        <w:ilvl w:val="1"/>
        <w:numId w:val="4"/>
      </w:numPr>
      <w:outlineLvl w:val="7"/>
    </w:pPr>
  </w:style>
  <w:style w:type="paragraph" w:customStyle="1" w:styleId="Textodstavce">
    <w:name w:val="Text odstavce"/>
    <w:basedOn w:val="Normln"/>
    <w:pPr>
      <w:numPr>
        <w:numId w:val="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paragraph" w:customStyle="1" w:styleId="odrazka6">
    <w:name w:val="odrazka6"/>
    <w:basedOn w:val="Normln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rsid w:val="0078247F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character" w:customStyle="1" w:styleId="nadpis11">
    <w:name w:val="nadpis11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41337F"/>
    <w:pPr>
      <w:tabs>
        <w:tab w:val="left" w:pos="1843"/>
        <w:tab w:val="right" w:pos="8789"/>
      </w:tabs>
      <w:ind w:left="1843" w:right="1751" w:hanging="883"/>
      <w:jc w:val="left"/>
    </w:pPr>
    <w:rPr>
      <w:rFonts w:ascii="Arial" w:hAnsi="Arial" w:cs="Arial"/>
      <w:bCs/>
      <w:noProof/>
      <w:w w:val="90"/>
      <w:sz w:val="22"/>
      <w:szCs w:val="22"/>
    </w:rPr>
  </w:style>
  <w:style w:type="character" w:customStyle="1" w:styleId="ZkladntextChar">
    <w:name w:val="Základní text Char"/>
    <w:rPr>
      <w:rFonts w:ascii="Arial" w:hAnsi="Arial" w:cs="Arial"/>
      <w:b/>
      <w:sz w:val="24"/>
    </w:rPr>
  </w:style>
  <w:style w:type="character" w:customStyle="1" w:styleId="nadpisdruhy">
    <w:name w:val="nadpisdruhy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rPr>
      <w:rFonts w:ascii="Courier New" w:hAnsi="Courier New" w:cs="Courier New"/>
    </w:rPr>
  </w:style>
  <w:style w:type="character" w:customStyle="1" w:styleId="ZhlavChar">
    <w:name w:val="Záhlaví Char"/>
    <w:aliases w:val="1. Zeile Char"/>
    <w:uiPriority w:val="99"/>
    <w:rPr>
      <w:rFonts w:ascii="Times New Roman" w:hAnsi="Times New Roman" w:cs="Times New Roman"/>
      <w:sz w:val="24"/>
      <w:lang w:val="en-US" w:eastAsia="x-none"/>
    </w:rPr>
  </w:style>
  <w:style w:type="paragraph" w:styleId="Obsah3">
    <w:name w:val="toc 3"/>
    <w:basedOn w:val="Normln"/>
    <w:next w:val="Normln"/>
    <w:autoRedefine/>
    <w:uiPriority w:val="39"/>
    <w:rsid w:val="00CC2C27"/>
    <w:pPr>
      <w:tabs>
        <w:tab w:val="left" w:pos="2410"/>
        <w:tab w:val="right" w:pos="8789"/>
      </w:tabs>
      <w:ind w:left="2410" w:hanging="567"/>
      <w:jc w:val="left"/>
    </w:pPr>
    <w:rPr>
      <w:noProof/>
    </w:rPr>
  </w:style>
  <w:style w:type="paragraph" w:styleId="Obsah4">
    <w:name w:val="toc 4"/>
    <w:basedOn w:val="Normln"/>
    <w:next w:val="Normln"/>
    <w:autoRedefine/>
    <w:semiHidden/>
    <w:pPr>
      <w:tabs>
        <w:tab w:val="left" w:pos="1276"/>
        <w:tab w:val="right" w:pos="8789"/>
      </w:tabs>
      <w:jc w:val="left"/>
    </w:pPr>
  </w:style>
  <w:style w:type="paragraph" w:styleId="Obsah5">
    <w:name w:val="toc 5"/>
    <w:basedOn w:val="Normln"/>
    <w:next w:val="Normln"/>
    <w:autoRedefine/>
    <w:semiHidden/>
    <w:pPr>
      <w:ind w:left="960"/>
    </w:pPr>
  </w:style>
  <w:style w:type="paragraph" w:styleId="Obsah6">
    <w:name w:val="toc 6"/>
    <w:basedOn w:val="Normln"/>
    <w:next w:val="Normln"/>
    <w:autoRedefine/>
    <w:semiHidden/>
    <w:pPr>
      <w:ind w:left="1200"/>
    </w:pPr>
  </w:style>
  <w:style w:type="paragraph" w:styleId="Obsah7">
    <w:name w:val="toc 7"/>
    <w:basedOn w:val="Normln"/>
    <w:next w:val="Normln"/>
    <w:autoRedefine/>
    <w:semiHidden/>
    <w:pPr>
      <w:ind w:left="1440"/>
    </w:pPr>
  </w:style>
  <w:style w:type="paragraph" w:styleId="Obsah8">
    <w:name w:val="toc 8"/>
    <w:basedOn w:val="Normln"/>
    <w:next w:val="Normln"/>
    <w:autoRedefine/>
    <w:semiHidden/>
    <w:pPr>
      <w:ind w:left="1680"/>
    </w:pPr>
  </w:style>
  <w:style w:type="paragraph" w:styleId="Obsah9">
    <w:name w:val="toc 9"/>
    <w:basedOn w:val="Normln"/>
    <w:next w:val="Normln"/>
    <w:autoRedefine/>
    <w:semiHidden/>
    <w:pPr>
      <w:ind w:left="1920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customStyle="1" w:styleId="BodyText31">
    <w:name w:val="Body Text 31"/>
    <w:basedOn w:val="Normln"/>
    <w:rPr>
      <w:color w:val="FF0000"/>
    </w:rPr>
  </w:style>
  <w:style w:type="paragraph" w:customStyle="1" w:styleId="table">
    <w:name w:val="table"/>
    <w:basedOn w:val="Normln"/>
    <w:pPr>
      <w:ind w:left="1276"/>
      <w:jc w:val="center"/>
    </w:pPr>
  </w:style>
  <w:style w:type="character" w:customStyle="1" w:styleId="mediumtext1">
    <w:name w:val="medium_text1"/>
    <w:rPr>
      <w:sz w:val="24"/>
      <w:szCs w:val="24"/>
    </w:rPr>
  </w:style>
  <w:style w:type="character" w:customStyle="1" w:styleId="longtext1">
    <w:name w:val="long_text1"/>
    <w:rPr>
      <w:sz w:val="20"/>
      <w:szCs w:val="20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Normln1">
    <w:name w:val="Normální 1"/>
    <w:basedOn w:val="Normln"/>
    <w:pPr>
      <w:ind w:left="1843"/>
    </w:pPr>
  </w:style>
  <w:style w:type="paragraph" w:styleId="Zkladntext2">
    <w:name w:val="Body Text 2"/>
    <w:basedOn w:val="Normln"/>
    <w:semiHidden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  <w:lang w:eastAsia="cs-CZ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2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3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  <w:style w:type="paragraph" w:customStyle="1" w:styleId="BodyText22">
    <w:name w:val="Body Text 22"/>
    <w:basedOn w:val="Normln"/>
    <w:rsid w:val="000F18DE"/>
    <w:pPr>
      <w:spacing w:after="120"/>
    </w:pPr>
  </w:style>
  <w:style w:type="paragraph" w:customStyle="1" w:styleId="dokument">
    <w:name w:val="dokument"/>
    <w:basedOn w:val="Normln"/>
    <w:rsid w:val="000F18DE"/>
    <w:rPr>
      <w:b/>
    </w:rPr>
  </w:style>
  <w:style w:type="paragraph" w:customStyle="1" w:styleId="normln0">
    <w:name w:val="normální"/>
    <w:basedOn w:val="Normln"/>
    <w:rsid w:val="00262B3F"/>
    <w:rPr>
      <w:rFonts w:ascii="Arial" w:hAnsi="Arial"/>
    </w:rPr>
  </w:style>
  <w:style w:type="paragraph" w:customStyle="1" w:styleId="StylZarovnatdobloku">
    <w:name w:val="Styl Zarovnat do bloku"/>
    <w:basedOn w:val="Normln"/>
    <w:rsid w:val="00D07FD1"/>
    <w:pPr>
      <w:spacing w:after="120"/>
      <w:jc w:val="left"/>
    </w:pPr>
    <w:rPr>
      <w:rFonts w:ascii="Arial" w:hAnsi="Arial"/>
      <w:kern w:val="28"/>
      <w:sz w:val="22"/>
    </w:rPr>
  </w:style>
  <w:style w:type="paragraph" w:customStyle="1" w:styleId="Odrka">
    <w:name w:val="Odrážka"/>
    <w:basedOn w:val="Normln"/>
    <w:rsid w:val="00C87199"/>
    <w:pPr>
      <w:numPr>
        <w:numId w:val="6"/>
      </w:numPr>
      <w:spacing w:after="60"/>
    </w:pPr>
    <w:rPr>
      <w:rFonts w:ascii="Arial" w:hAnsi="Arial"/>
      <w:kern w:val="28"/>
      <w:sz w:val="22"/>
      <w:szCs w:val="22"/>
    </w:rPr>
  </w:style>
  <w:style w:type="character" w:customStyle="1" w:styleId="hps">
    <w:name w:val="hps"/>
    <w:rsid w:val="0053152C"/>
  </w:style>
  <w:style w:type="table" w:styleId="Mkatabulky">
    <w:name w:val="Table Grid"/>
    <w:basedOn w:val="Normlntabulka"/>
    <w:uiPriority w:val="59"/>
    <w:rsid w:val="00442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vraznn">
    <w:name w:val="Zvýraznění"/>
    <w:uiPriority w:val="20"/>
    <w:qFormat/>
    <w:rsid w:val="00CD045A"/>
    <w:rPr>
      <w:i/>
      <w:iCs/>
    </w:rPr>
  </w:style>
  <w:style w:type="paragraph" w:customStyle="1" w:styleId="BodyTextIndent1">
    <w:name w:val="Body Text Indent1"/>
    <w:basedOn w:val="Normln"/>
    <w:rsid w:val="00451563"/>
    <w:pPr>
      <w:autoSpaceDE w:val="0"/>
      <w:autoSpaceDN w:val="0"/>
    </w:pPr>
    <w:rPr>
      <w:rFonts w:ascii="Verdana" w:hAnsi="Verdana"/>
      <w:noProof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87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3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965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24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94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619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191066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531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50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8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84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8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834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7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723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355771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747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4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1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974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15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191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913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547651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7713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3" ma:contentTypeDescription="Vytvoří nový dokument" ma:contentTypeScope="" ma:versionID="af36f9fc3aeac4bc8d4a34ff04dc331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375950b07a2a37c672e9397f14d23072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493356-20A6-4783-ABE7-9F564220FE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A5CC19-BDE0-4732-A4E7-3DAB17BECA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341521-7BEB-4534-8B29-B709A8E2E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D3023A-74B3-40C9-AEA4-C60421562ACF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docMetadata/LabelInfo.xml><?xml version="1.0" encoding="utf-8"?>
<clbl:labelList xmlns:clbl="http://schemas.microsoft.com/office/2020/mipLabelMetadata">
  <clbl:label id="{0a9b9e15-83d2-4075-9282-a04e05c6580a}" enabled="1" method="Standard" siteId="{24139d14-c62c-4c47-8bdd-ce71ea1d50c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662</Words>
  <Characters>4646</Characters>
  <Application>Microsoft Office Word</Application>
  <DocSecurity>0</DocSecurity>
  <Lines>38</Lines>
  <Paragraphs>10</Paragraphs>
  <ScaleCrop>false</ScaleCrop>
  <Manager>M. Kačírek</Manager>
  <Company>VALUE ADDED a.s.</Company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>Dobřichovský</dc:creator>
  <cp:keywords/>
  <cp:lastModifiedBy>Lenka Lelitovská</cp:lastModifiedBy>
  <cp:revision>16</cp:revision>
  <cp:lastPrinted>2017-01-18T08:57:00Z</cp:lastPrinted>
  <dcterms:created xsi:type="dcterms:W3CDTF">2025-11-26T16:46:00Z</dcterms:created>
  <dcterms:modified xsi:type="dcterms:W3CDTF">2025-12-23T07:43:00Z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0x0101009ED23C1D22645A4BBBBEE9C08EB5C600</vt:lpwstr>
  </property>
</Properties>
</file>